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D7B11" w14:textId="67D9E8F0" w:rsidR="00905169" w:rsidRPr="007A6F23" w:rsidRDefault="00905169">
      <w:pPr>
        <w:rPr>
          <w:b/>
          <w:bCs/>
        </w:rPr>
      </w:pPr>
      <w:proofErr w:type="spellStart"/>
      <w:r w:rsidRPr="007A6F23">
        <w:rPr>
          <w:b/>
          <w:bCs/>
        </w:rPr>
        <w:t>Kirollos</w:t>
      </w:r>
      <w:proofErr w:type="spellEnd"/>
      <w:r w:rsidRPr="007A6F23">
        <w:rPr>
          <w:b/>
          <w:bCs/>
        </w:rPr>
        <w:t xml:space="preserve"> S. Hanna</w:t>
      </w:r>
      <w:r w:rsidR="005E1D4C">
        <w:rPr>
          <w:b/>
          <w:bCs/>
        </w:rPr>
        <w:t>, PharmD, BCOP</w:t>
      </w:r>
    </w:p>
    <w:p w14:paraId="131042EA" w14:textId="77777777" w:rsidR="00905169" w:rsidRPr="007A6F23" w:rsidRDefault="00905169" w:rsidP="00905169">
      <w:pPr>
        <w:shd w:val="clear" w:color="auto" w:fill="FFFFFF"/>
        <w:textAlignment w:val="baseline"/>
        <w:rPr>
          <w:rFonts w:ascii="Helvetica Neue" w:eastAsia="Times New Roman" w:hAnsi="Helvetica Neue" w:cs="Times New Roman"/>
          <w:b/>
          <w:bCs/>
          <w:color w:val="201F1E"/>
          <w:sz w:val="23"/>
          <w:szCs w:val="23"/>
        </w:rPr>
      </w:pPr>
      <w:r w:rsidRPr="007A6F23">
        <w:rPr>
          <w:rFonts w:ascii="Helvetica Neue" w:eastAsia="Times New Roman" w:hAnsi="Helvetica Neue" w:cs="Times New Roman"/>
          <w:b/>
          <w:bCs/>
          <w:color w:val="201F1E"/>
          <w:sz w:val="23"/>
          <w:szCs w:val="23"/>
        </w:rPr>
        <w:t>Oncology Pharmacy Manager | M Health Fairview - Maple Grove</w:t>
      </w:r>
    </w:p>
    <w:p w14:paraId="71E3BA96" w14:textId="77777777" w:rsidR="00905169" w:rsidRPr="007A6F23" w:rsidRDefault="00905169" w:rsidP="00905169">
      <w:pPr>
        <w:shd w:val="clear" w:color="auto" w:fill="FFFFFF"/>
        <w:textAlignment w:val="baseline"/>
        <w:rPr>
          <w:rFonts w:ascii="Helvetica Neue" w:eastAsia="Times New Roman" w:hAnsi="Helvetica Neue" w:cs="Times New Roman"/>
          <w:b/>
          <w:bCs/>
          <w:color w:val="201F1E"/>
          <w:sz w:val="23"/>
          <w:szCs w:val="23"/>
        </w:rPr>
      </w:pPr>
      <w:r w:rsidRPr="007A6F23">
        <w:rPr>
          <w:rFonts w:ascii="Helvetica Neue" w:eastAsia="Times New Roman" w:hAnsi="Helvetica Neue" w:cs="Times New Roman"/>
          <w:b/>
          <w:bCs/>
          <w:color w:val="201F1E"/>
          <w:sz w:val="23"/>
          <w:szCs w:val="23"/>
        </w:rPr>
        <w:t>Assistant Professor of Pharmacy | Mayo Clinic College of Medicine</w:t>
      </w:r>
    </w:p>
    <w:p w14:paraId="212A4939" w14:textId="77777777" w:rsidR="00905169" w:rsidRPr="00905169" w:rsidRDefault="00905169" w:rsidP="00905169">
      <w:pPr>
        <w:rPr>
          <w:rFonts w:ascii="Times New Roman" w:eastAsia="Times New Roman" w:hAnsi="Times New Roman" w:cs="Times New Roman"/>
        </w:rPr>
      </w:pPr>
      <w:r w:rsidRPr="00905169">
        <w:rPr>
          <w:rFonts w:ascii="Helvetica Neue" w:eastAsia="Times New Roman" w:hAnsi="Helvetica Neue" w:cs="Times New Roman"/>
          <w:color w:val="201F1E"/>
          <w:sz w:val="23"/>
          <w:szCs w:val="23"/>
          <w:shd w:val="clear" w:color="auto" w:fill="FFFFFF"/>
        </w:rPr>
        <w:t>Dr. Hanna is board certified by the Board of Pharmacy Specialties in Oncology Pharmacy and Pharmacotherapy. He received his doctorate of pharmacy from Florida A&amp;M University, completed his general residency at St. Thomas Hospital, Nashville, TN and his oncology residency at St. Luke's Mountain States Tumor Institute, Boise, ID. He is currently an Assistant Professor of Pharmacy at the Mayo Clinic College of Medicine and the Oncology Pharmacy Manager at M Health Fairview, Maple Grove. </w:t>
      </w:r>
      <w:r w:rsidRPr="00905169">
        <w:rPr>
          <w:rFonts w:ascii="Helvetica Neue" w:eastAsia="Times New Roman" w:hAnsi="Helvetica Neue" w:cs="Times New Roman"/>
          <w:color w:val="201F1E"/>
          <w:sz w:val="23"/>
          <w:szCs w:val="23"/>
        </w:rPr>
        <w:br/>
      </w:r>
      <w:r w:rsidRPr="00905169">
        <w:rPr>
          <w:rFonts w:ascii="Helvetica Neue" w:eastAsia="Times New Roman" w:hAnsi="Helvetica Neue" w:cs="Times New Roman"/>
          <w:color w:val="201F1E"/>
          <w:sz w:val="23"/>
          <w:szCs w:val="23"/>
        </w:rPr>
        <w:br/>
      </w:r>
      <w:r w:rsidRPr="00905169">
        <w:rPr>
          <w:rFonts w:ascii="Helvetica Neue" w:eastAsia="Times New Roman" w:hAnsi="Helvetica Neue" w:cs="Times New Roman"/>
          <w:color w:val="201F1E"/>
          <w:sz w:val="23"/>
          <w:szCs w:val="23"/>
          <w:shd w:val="clear" w:color="auto" w:fill="FFFFFF"/>
        </w:rPr>
        <w:t>Dr. Hanna’s research interests are focused on outcome measures for patients with rare diseases, B-cell malignancies, and genitourinary cancers. He has published over a dozen peer-reviewed manuscripts in various journals including Pharmacotherapy, AJHP, JOPP, AJMC and JHOP. He is also an active member of the Patient-Centered Outcomes Research Institute, Aplastic Anemia and MDS International Foundation and the American College of Clinical Pharmacy.</w:t>
      </w:r>
    </w:p>
    <w:p w14:paraId="722E81D8" w14:textId="77777777" w:rsidR="00905169" w:rsidRDefault="00905169"/>
    <w:sectPr w:rsidR="00905169" w:rsidSect="005C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69"/>
    <w:rsid w:val="005C709A"/>
    <w:rsid w:val="005E1D4C"/>
    <w:rsid w:val="007A6F23"/>
    <w:rsid w:val="008C1D65"/>
    <w:rsid w:val="0090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78507"/>
  <w15:chartTrackingRefBased/>
  <w15:docId w15:val="{5916898D-61E6-7047-A986-C607F5B5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11258">
      <w:bodyDiv w:val="1"/>
      <w:marLeft w:val="0"/>
      <w:marRight w:val="0"/>
      <w:marTop w:val="0"/>
      <w:marBottom w:val="0"/>
      <w:divBdr>
        <w:top w:val="none" w:sz="0" w:space="0" w:color="auto"/>
        <w:left w:val="none" w:sz="0" w:space="0" w:color="auto"/>
        <w:bottom w:val="none" w:sz="0" w:space="0" w:color="auto"/>
        <w:right w:val="none" w:sz="0" w:space="0" w:color="auto"/>
      </w:divBdr>
      <w:divsChild>
        <w:div w:id="306712348">
          <w:marLeft w:val="0"/>
          <w:marRight w:val="0"/>
          <w:marTop w:val="0"/>
          <w:marBottom w:val="0"/>
          <w:divBdr>
            <w:top w:val="none" w:sz="0" w:space="0" w:color="auto"/>
            <w:left w:val="none" w:sz="0" w:space="0" w:color="auto"/>
            <w:bottom w:val="none" w:sz="0" w:space="0" w:color="auto"/>
            <w:right w:val="none" w:sz="0" w:space="0" w:color="auto"/>
          </w:divBdr>
          <w:divsChild>
            <w:div w:id="22708027">
              <w:marLeft w:val="0"/>
              <w:marRight w:val="0"/>
              <w:marTop w:val="0"/>
              <w:marBottom w:val="0"/>
              <w:divBdr>
                <w:top w:val="none" w:sz="0" w:space="0" w:color="auto"/>
                <w:left w:val="none" w:sz="0" w:space="0" w:color="auto"/>
                <w:bottom w:val="none" w:sz="0" w:space="0" w:color="auto"/>
                <w:right w:val="none" w:sz="0" w:space="0" w:color="auto"/>
              </w:divBdr>
            </w:div>
            <w:div w:id="721950228">
              <w:marLeft w:val="0"/>
              <w:marRight w:val="0"/>
              <w:marTop w:val="0"/>
              <w:marBottom w:val="0"/>
              <w:divBdr>
                <w:top w:val="none" w:sz="0" w:space="0" w:color="auto"/>
                <w:left w:val="none" w:sz="0" w:space="0" w:color="auto"/>
                <w:bottom w:val="none" w:sz="0" w:space="0" w:color="auto"/>
                <w:right w:val="none" w:sz="0" w:space="0" w:color="auto"/>
              </w:divBdr>
            </w:div>
          </w:divsChild>
        </w:div>
        <w:div w:id="1055156086">
          <w:marLeft w:val="0"/>
          <w:marRight w:val="0"/>
          <w:marTop w:val="0"/>
          <w:marBottom w:val="0"/>
          <w:divBdr>
            <w:top w:val="none" w:sz="0" w:space="0" w:color="auto"/>
            <w:left w:val="none" w:sz="0" w:space="0" w:color="auto"/>
            <w:bottom w:val="none" w:sz="0" w:space="0" w:color="auto"/>
            <w:right w:val="none" w:sz="0" w:space="0" w:color="auto"/>
          </w:divBdr>
        </w:div>
        <w:div w:id="766386576">
          <w:marLeft w:val="0"/>
          <w:marRight w:val="0"/>
          <w:marTop w:val="0"/>
          <w:marBottom w:val="0"/>
          <w:divBdr>
            <w:top w:val="none" w:sz="0" w:space="0" w:color="auto"/>
            <w:left w:val="none" w:sz="0" w:space="0" w:color="auto"/>
            <w:bottom w:val="none" w:sz="0" w:space="0" w:color="auto"/>
            <w:right w:val="none" w:sz="0" w:space="0" w:color="auto"/>
          </w:divBdr>
        </w:div>
      </w:divsChild>
    </w:div>
    <w:div w:id="1090851464">
      <w:bodyDiv w:val="1"/>
      <w:marLeft w:val="0"/>
      <w:marRight w:val="0"/>
      <w:marTop w:val="0"/>
      <w:marBottom w:val="0"/>
      <w:divBdr>
        <w:top w:val="none" w:sz="0" w:space="0" w:color="auto"/>
        <w:left w:val="none" w:sz="0" w:space="0" w:color="auto"/>
        <w:bottom w:val="none" w:sz="0" w:space="0" w:color="auto"/>
        <w:right w:val="none" w:sz="0" w:space="0" w:color="auto"/>
      </w:divBdr>
      <w:divsChild>
        <w:div w:id="207643634">
          <w:marLeft w:val="0"/>
          <w:marRight w:val="0"/>
          <w:marTop w:val="0"/>
          <w:marBottom w:val="0"/>
          <w:divBdr>
            <w:top w:val="none" w:sz="0" w:space="0" w:color="auto"/>
            <w:left w:val="none" w:sz="0" w:space="0" w:color="auto"/>
            <w:bottom w:val="none" w:sz="0" w:space="0" w:color="auto"/>
            <w:right w:val="none" w:sz="0" w:space="0" w:color="auto"/>
          </w:divBdr>
        </w:div>
        <w:div w:id="1108816362">
          <w:marLeft w:val="0"/>
          <w:marRight w:val="0"/>
          <w:marTop w:val="0"/>
          <w:marBottom w:val="0"/>
          <w:divBdr>
            <w:top w:val="none" w:sz="0" w:space="0" w:color="auto"/>
            <w:left w:val="none" w:sz="0" w:space="0" w:color="auto"/>
            <w:bottom w:val="none" w:sz="0" w:space="0" w:color="auto"/>
            <w:right w:val="none" w:sz="0" w:space="0" w:color="auto"/>
          </w:divBdr>
          <w:divsChild>
            <w:div w:id="1481918809">
              <w:marLeft w:val="0"/>
              <w:marRight w:val="0"/>
              <w:marTop w:val="0"/>
              <w:marBottom w:val="0"/>
              <w:divBdr>
                <w:top w:val="none" w:sz="0" w:space="0" w:color="auto"/>
                <w:left w:val="none" w:sz="0" w:space="0" w:color="auto"/>
                <w:bottom w:val="none" w:sz="0" w:space="0" w:color="auto"/>
                <w:right w:val="none" w:sz="0" w:space="0" w:color="auto"/>
              </w:divBdr>
            </w:div>
            <w:div w:id="2038113811">
              <w:marLeft w:val="0"/>
              <w:marRight w:val="0"/>
              <w:marTop w:val="0"/>
              <w:marBottom w:val="0"/>
              <w:divBdr>
                <w:top w:val="none" w:sz="0" w:space="0" w:color="auto"/>
                <w:left w:val="none" w:sz="0" w:space="0" w:color="auto"/>
                <w:bottom w:val="none" w:sz="0" w:space="0" w:color="auto"/>
                <w:right w:val="none" w:sz="0" w:space="0" w:color="auto"/>
              </w:divBdr>
            </w:div>
          </w:divsChild>
        </w:div>
        <w:div w:id="189616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2020-01-10T14:43:00Z</dcterms:created>
  <dcterms:modified xsi:type="dcterms:W3CDTF">2020-09-08T13:07:00Z</dcterms:modified>
</cp:coreProperties>
</file>