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F9BF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EB0E29C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2F26CC9" w14:textId="77777777" w:rsidR="00D672CC" w:rsidRDefault="00537D7C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537D7C">
        <w:rPr>
          <w:rFonts w:ascii="Arial" w:hAnsi="Arial" w:cs="Arial"/>
          <w:b/>
          <w:sz w:val="28"/>
          <w:szCs w:val="28"/>
        </w:rPr>
        <w:t>Product Warehousing (Procurement and Supply)</w:t>
      </w:r>
    </w:p>
    <w:p w14:paraId="59444D5C" w14:textId="77777777" w:rsidR="00537D7C" w:rsidRDefault="00537D7C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C58A375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5F837B98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22969FB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E9155E">
        <w:rPr>
          <w:rFonts w:ascii="Arial" w:eastAsia="Calibri" w:hAnsi="Arial" w:cs="Arial"/>
          <w:sz w:val="24"/>
          <w:szCs w:val="24"/>
        </w:rPr>
        <w:t>P</w:t>
      </w:r>
      <w:r w:rsidR="00E9155E">
        <w:rPr>
          <w:rFonts w:ascii="Arial" w:eastAsia="Calibri" w:hAnsi="Arial" w:cs="Arial"/>
          <w:spacing w:val="-1"/>
          <w:sz w:val="24"/>
          <w:szCs w:val="24"/>
        </w:rPr>
        <w:t>H</w:t>
      </w:r>
      <w:r w:rsidR="00E9155E">
        <w:rPr>
          <w:rFonts w:ascii="Arial" w:eastAsia="Calibri" w:hAnsi="Arial" w:cs="Arial"/>
          <w:sz w:val="24"/>
          <w:szCs w:val="24"/>
        </w:rPr>
        <w:t>ARM</w:t>
      </w:r>
      <w:r w:rsidR="00E9155E">
        <w:rPr>
          <w:rFonts w:ascii="Arial" w:eastAsia="Calibri" w:hAnsi="Arial" w:cs="Arial"/>
          <w:spacing w:val="-3"/>
          <w:sz w:val="24"/>
          <w:szCs w:val="24"/>
        </w:rPr>
        <w:t>-</w:t>
      </w:r>
      <w:r w:rsidR="00E9155E">
        <w:rPr>
          <w:rFonts w:ascii="Arial" w:eastAsia="Calibri" w:hAnsi="Arial" w:cs="Arial"/>
          <w:sz w:val="24"/>
          <w:szCs w:val="24"/>
        </w:rPr>
        <w:t>OP</w:t>
      </w:r>
      <w:r w:rsidR="00E9155E">
        <w:rPr>
          <w:rFonts w:ascii="Arial" w:eastAsia="Calibri" w:hAnsi="Arial" w:cs="Arial"/>
          <w:spacing w:val="-1"/>
          <w:sz w:val="24"/>
          <w:szCs w:val="24"/>
        </w:rPr>
        <w:t xml:space="preserve"> 4, 7, </w:t>
      </w:r>
      <w:r w:rsidR="00E9155E">
        <w:rPr>
          <w:rFonts w:ascii="Arial" w:eastAsia="Calibri" w:hAnsi="Arial" w:cs="Arial"/>
          <w:spacing w:val="1"/>
          <w:sz w:val="24"/>
          <w:szCs w:val="24"/>
        </w:rPr>
        <w:t>8</w:t>
      </w:r>
      <w:r w:rsidR="00E9155E">
        <w:rPr>
          <w:rFonts w:ascii="Arial" w:eastAsia="Calibri" w:hAnsi="Arial" w:cs="Arial"/>
          <w:sz w:val="24"/>
          <w:szCs w:val="24"/>
        </w:rPr>
        <w:t>,</w:t>
      </w:r>
      <w:r w:rsidR="00E9155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eastAsia="Calibri" w:hAnsi="Arial" w:cs="Arial"/>
          <w:sz w:val="24"/>
          <w:szCs w:val="24"/>
        </w:rPr>
        <w:t>11</w:t>
      </w:r>
    </w:p>
    <w:p w14:paraId="19D3B461" w14:textId="77777777" w:rsidR="00797954" w:rsidRPr="00797954" w:rsidRDefault="00797954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 w:rsidR="00F55B37">
        <w:rPr>
          <w:rFonts w:ascii="Arial" w:eastAsia="Calibri" w:hAnsi="Arial" w:cs="Arial"/>
          <w:sz w:val="24"/>
          <w:szCs w:val="24"/>
        </w:rPr>
        <w:t>DRX7-9A</w:t>
      </w:r>
      <w:r w:rsidR="005F52C3">
        <w:rPr>
          <w:rFonts w:ascii="Arial" w:eastAsia="Calibri" w:hAnsi="Arial" w:cs="Arial"/>
          <w:sz w:val="24"/>
          <w:szCs w:val="24"/>
        </w:rPr>
        <w:t xml:space="preserve"> DRX 11-F</w:t>
      </w:r>
    </w:p>
    <w:p w14:paraId="69BB99D2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E9155E">
        <w:rPr>
          <w:rFonts w:ascii="Arial" w:eastAsia="Calibri" w:hAnsi="Arial" w:cs="Arial"/>
          <w:sz w:val="24"/>
          <w:szCs w:val="24"/>
        </w:rPr>
        <w:t>21</w:t>
      </w:r>
    </w:p>
    <w:p w14:paraId="5D08EA0D" w14:textId="77777777" w:rsidR="008019DF" w:rsidRDefault="0098239A" w:rsidP="008019D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3A07C99E" w14:textId="77777777" w:rsidR="0098239A" w:rsidRPr="00FE6068" w:rsidRDefault="0098239A" w:rsidP="008019DF">
      <w:pPr>
        <w:rPr>
          <w:rFonts w:ascii="Arial" w:hAnsi="Arial" w:cs="Arial"/>
          <w:b/>
          <w:sz w:val="24"/>
          <w:szCs w:val="24"/>
        </w:rPr>
      </w:pPr>
    </w:p>
    <w:p w14:paraId="57CE8485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28BEBF28" w14:textId="77777777" w:rsidR="00E9155E" w:rsidRDefault="00E9155E" w:rsidP="008019DF">
      <w:pPr>
        <w:rPr>
          <w:rFonts w:ascii="Arial" w:hAnsi="Arial" w:cs="Arial"/>
          <w:b/>
          <w:sz w:val="24"/>
          <w:szCs w:val="24"/>
        </w:rPr>
      </w:pPr>
    </w:p>
    <w:p w14:paraId="38B81708" w14:textId="77777777" w:rsidR="00E9155E" w:rsidRDefault="000D4FB2" w:rsidP="00E9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3"/>
          <w:sz w:val="24"/>
          <w:szCs w:val="24"/>
        </w:rPr>
        <w:t>a</w:t>
      </w:r>
      <w:r w:rsidR="00E9155E">
        <w:rPr>
          <w:rFonts w:ascii="Arial" w:hAnsi="Arial" w:cs="Arial"/>
          <w:sz w:val="24"/>
          <w:szCs w:val="24"/>
        </w:rPr>
        <w:t>ssu</w:t>
      </w:r>
      <w:r w:rsidR="00E9155E">
        <w:rPr>
          <w:rFonts w:ascii="Arial" w:hAnsi="Arial" w:cs="Arial"/>
          <w:spacing w:val="-1"/>
          <w:sz w:val="24"/>
          <w:szCs w:val="24"/>
        </w:rPr>
        <w:t>r</w:t>
      </w:r>
      <w:r w:rsidR="00E9155E">
        <w:rPr>
          <w:rFonts w:ascii="Arial" w:hAnsi="Arial" w:cs="Arial"/>
          <w:sz w:val="24"/>
          <w:szCs w:val="24"/>
        </w:rPr>
        <w:t>es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that</w:t>
      </w:r>
      <w:r w:rsidR="00E9155E">
        <w:rPr>
          <w:rFonts w:ascii="Arial" w:hAnsi="Arial" w:cs="Arial"/>
          <w:spacing w:val="-4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med</w:t>
      </w:r>
      <w:r w:rsidR="00E9155E">
        <w:rPr>
          <w:rFonts w:ascii="Arial" w:hAnsi="Arial" w:cs="Arial"/>
          <w:spacing w:val="-1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cat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s p</w:t>
      </w:r>
      <w:r w:rsidR="00E9155E">
        <w:rPr>
          <w:rFonts w:ascii="Arial" w:hAnsi="Arial" w:cs="Arial"/>
          <w:spacing w:val="-3"/>
          <w:sz w:val="24"/>
          <w:szCs w:val="24"/>
        </w:rPr>
        <w:t>r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vi</w:t>
      </w:r>
      <w:r w:rsidR="00E9155E">
        <w:rPr>
          <w:rFonts w:ascii="Arial" w:hAnsi="Arial" w:cs="Arial"/>
          <w:spacing w:val="-2"/>
          <w:sz w:val="24"/>
          <w:szCs w:val="24"/>
        </w:rPr>
        <w:t>d</w:t>
      </w:r>
      <w:r w:rsidR="00E9155E">
        <w:rPr>
          <w:rFonts w:ascii="Arial" w:hAnsi="Arial" w:cs="Arial"/>
          <w:sz w:val="24"/>
          <w:szCs w:val="24"/>
        </w:rPr>
        <w:t>ed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to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patien</w:t>
      </w:r>
      <w:r w:rsidR="00E9155E">
        <w:rPr>
          <w:rFonts w:ascii="Arial" w:hAnsi="Arial" w:cs="Arial"/>
          <w:spacing w:val="-3"/>
          <w:sz w:val="24"/>
          <w:szCs w:val="24"/>
        </w:rPr>
        <w:t>t</w:t>
      </w:r>
      <w:r w:rsidR="00E9155E">
        <w:rPr>
          <w:rFonts w:ascii="Arial" w:hAnsi="Arial" w:cs="Arial"/>
          <w:sz w:val="24"/>
          <w:szCs w:val="24"/>
        </w:rPr>
        <w:t>s are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1"/>
          <w:sz w:val="24"/>
          <w:szCs w:val="24"/>
        </w:rPr>
        <w:t>v</w:t>
      </w:r>
      <w:r w:rsidR="00E9155E">
        <w:rPr>
          <w:rFonts w:ascii="Arial" w:hAnsi="Arial" w:cs="Arial"/>
          <w:sz w:val="24"/>
          <w:szCs w:val="24"/>
        </w:rPr>
        <w:t>ai</w:t>
      </w:r>
      <w:r w:rsidR="00E9155E">
        <w:rPr>
          <w:rFonts w:ascii="Arial" w:hAnsi="Arial" w:cs="Arial"/>
          <w:spacing w:val="-1"/>
          <w:sz w:val="24"/>
          <w:szCs w:val="24"/>
        </w:rPr>
        <w:t>l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-1"/>
          <w:sz w:val="24"/>
          <w:szCs w:val="24"/>
        </w:rPr>
        <w:t>b</w:t>
      </w:r>
      <w:r w:rsidR="00E9155E">
        <w:rPr>
          <w:rFonts w:ascii="Arial" w:hAnsi="Arial" w:cs="Arial"/>
          <w:spacing w:val="-3"/>
          <w:sz w:val="24"/>
          <w:szCs w:val="24"/>
        </w:rPr>
        <w:t>l</w:t>
      </w:r>
      <w:r w:rsidR="00E9155E">
        <w:rPr>
          <w:rFonts w:ascii="Arial" w:hAnsi="Arial" w:cs="Arial"/>
          <w:sz w:val="24"/>
          <w:szCs w:val="24"/>
        </w:rPr>
        <w:t>e</w:t>
      </w:r>
      <w:r w:rsidR="00E9155E">
        <w:rPr>
          <w:rFonts w:ascii="Arial" w:hAnsi="Arial" w:cs="Arial"/>
          <w:spacing w:val="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 xml:space="preserve">d safe </w:t>
      </w:r>
      <w:r w:rsidR="00E9155E">
        <w:rPr>
          <w:rFonts w:ascii="Arial" w:hAnsi="Arial" w:cs="Arial"/>
          <w:spacing w:val="-3"/>
          <w:sz w:val="24"/>
          <w:szCs w:val="24"/>
        </w:rPr>
        <w:t>f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r d</w:t>
      </w:r>
      <w:r w:rsidR="00E9155E">
        <w:rPr>
          <w:rFonts w:ascii="Arial" w:hAnsi="Arial" w:cs="Arial"/>
          <w:spacing w:val="-1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spe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si</w:t>
      </w:r>
      <w:r w:rsidR="00E9155E">
        <w:rPr>
          <w:rFonts w:ascii="Arial" w:hAnsi="Arial" w:cs="Arial"/>
          <w:spacing w:val="-2"/>
          <w:sz w:val="24"/>
          <w:szCs w:val="24"/>
        </w:rPr>
        <w:t>n</w:t>
      </w:r>
      <w:r w:rsidR="00E9155E">
        <w:rPr>
          <w:rFonts w:ascii="Arial" w:hAnsi="Arial" w:cs="Arial"/>
          <w:spacing w:val="-1"/>
          <w:sz w:val="24"/>
          <w:szCs w:val="24"/>
        </w:rPr>
        <w:t>g</w:t>
      </w:r>
      <w:r w:rsidR="00E9155E">
        <w:rPr>
          <w:rFonts w:ascii="Arial" w:hAnsi="Arial" w:cs="Arial"/>
          <w:sz w:val="24"/>
          <w:szCs w:val="24"/>
        </w:rPr>
        <w:t>.</w:t>
      </w:r>
    </w:p>
    <w:p w14:paraId="09585BE9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1DCAB07F" w14:textId="77777777" w:rsidR="00E9155E" w:rsidRDefault="00E9155E" w:rsidP="00E915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03E1AA1E" w14:textId="77777777" w:rsidR="00E9155E" w:rsidRDefault="00E9155E" w:rsidP="00E9155E">
      <w:pPr>
        <w:spacing w:before="4" w:line="260" w:lineRule="exact"/>
        <w:rPr>
          <w:rFonts w:ascii="Arial" w:hAnsi="Arial" w:cs="Arial"/>
          <w:sz w:val="24"/>
          <w:szCs w:val="24"/>
        </w:rPr>
      </w:pPr>
    </w:p>
    <w:p w14:paraId="0347FA4C" w14:textId="77777777" w:rsidR="00E9155E" w:rsidRDefault="00E9155E" w:rsidP="00E9155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</w:t>
      </w:r>
      <w:r>
        <w:rPr>
          <w:rFonts w:ascii="Arial" w:hAnsi="Arial" w:cs="Arial"/>
          <w:b/>
          <w:spacing w:val="-1"/>
          <w:sz w:val="24"/>
          <w:szCs w:val="24"/>
        </w:rPr>
        <w:t>odu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pacing w:val="-1"/>
          <w:sz w:val="24"/>
          <w:szCs w:val="24"/>
        </w:rPr>
        <w:t>W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-1"/>
          <w:sz w:val="24"/>
          <w:szCs w:val="24"/>
        </w:rPr>
        <w:t>ehou</w:t>
      </w:r>
      <w:r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b/>
          <w:spacing w:val="-4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 a</w:t>
      </w:r>
      <w:r>
        <w:rPr>
          <w:rFonts w:ascii="Arial" w:hAnsi="Arial" w:cs="Arial"/>
          <w:b/>
          <w:spacing w:val="-2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pacing w:val="-1"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pacing w:val="-2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pacing w:val="-1"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>tr</w:t>
      </w:r>
      <w:r>
        <w:rPr>
          <w:rFonts w:ascii="Arial" w:hAnsi="Arial" w:cs="Arial"/>
          <w:b/>
          <w:spacing w:val="-4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l</w:t>
      </w:r>
    </w:p>
    <w:p w14:paraId="7B59EE54" w14:textId="77777777" w:rsidR="00E9155E" w:rsidRDefault="00E9155E" w:rsidP="00E9155E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4418F99D" w14:textId="77777777" w:rsidR="00E9155E" w:rsidRDefault="000D4FB2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wi</w:t>
      </w:r>
      <w:r w:rsidR="00E9155E">
        <w:rPr>
          <w:rFonts w:ascii="Arial" w:hAnsi="Arial" w:cs="Arial"/>
          <w:spacing w:val="-1"/>
          <w:sz w:val="24"/>
          <w:szCs w:val="24"/>
        </w:rPr>
        <w:t>l</w:t>
      </w:r>
      <w:r w:rsidR="00E9155E">
        <w:rPr>
          <w:rFonts w:ascii="Arial" w:hAnsi="Arial" w:cs="Arial"/>
          <w:sz w:val="24"/>
          <w:szCs w:val="24"/>
        </w:rPr>
        <w:t>l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m</w:t>
      </w:r>
      <w:r w:rsidR="00E9155E">
        <w:rPr>
          <w:rFonts w:ascii="Arial" w:hAnsi="Arial" w:cs="Arial"/>
          <w:sz w:val="24"/>
          <w:szCs w:val="24"/>
        </w:rPr>
        <w:t>ake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su</w:t>
      </w:r>
      <w:r w:rsidR="00E9155E">
        <w:rPr>
          <w:rFonts w:ascii="Arial" w:hAnsi="Arial" w:cs="Arial"/>
          <w:spacing w:val="-1"/>
          <w:sz w:val="24"/>
          <w:szCs w:val="24"/>
        </w:rPr>
        <w:t>r</w:t>
      </w:r>
      <w:r w:rsidR="00E9155E">
        <w:rPr>
          <w:rFonts w:ascii="Arial" w:hAnsi="Arial" w:cs="Arial"/>
          <w:sz w:val="24"/>
          <w:szCs w:val="24"/>
        </w:rPr>
        <w:t>e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that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all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med</w:t>
      </w:r>
      <w:r w:rsidR="00E9155E">
        <w:rPr>
          <w:rFonts w:ascii="Arial" w:hAnsi="Arial" w:cs="Arial"/>
          <w:spacing w:val="-1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cat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pacing w:val="-2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s are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s</w:t>
      </w:r>
      <w:r w:rsidR="00E9155E">
        <w:rPr>
          <w:rFonts w:ascii="Arial" w:hAnsi="Arial" w:cs="Arial"/>
          <w:spacing w:val="-2"/>
          <w:sz w:val="24"/>
          <w:szCs w:val="24"/>
        </w:rPr>
        <w:t>t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3"/>
          <w:sz w:val="24"/>
          <w:szCs w:val="24"/>
        </w:rPr>
        <w:t>r</w:t>
      </w:r>
      <w:r w:rsidR="00E9155E">
        <w:rPr>
          <w:rFonts w:ascii="Arial" w:hAnsi="Arial" w:cs="Arial"/>
          <w:sz w:val="24"/>
          <w:szCs w:val="24"/>
        </w:rPr>
        <w:t>ed in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2"/>
          <w:sz w:val="24"/>
          <w:szCs w:val="24"/>
        </w:rPr>
        <w:t>c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nd</w:t>
      </w:r>
      <w:r w:rsidR="00E9155E">
        <w:rPr>
          <w:rFonts w:ascii="Arial" w:hAnsi="Arial" w:cs="Arial"/>
          <w:sz w:val="24"/>
          <w:szCs w:val="24"/>
        </w:rPr>
        <w:t>itio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s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that ens</w:t>
      </w:r>
      <w:r w:rsidR="00E9155E">
        <w:rPr>
          <w:rFonts w:ascii="Arial" w:hAnsi="Arial" w:cs="Arial"/>
          <w:spacing w:val="-1"/>
          <w:sz w:val="24"/>
          <w:szCs w:val="24"/>
        </w:rPr>
        <w:t>u</w:t>
      </w:r>
      <w:r w:rsidR="00E9155E">
        <w:rPr>
          <w:rFonts w:ascii="Arial" w:hAnsi="Arial" w:cs="Arial"/>
          <w:sz w:val="24"/>
          <w:szCs w:val="24"/>
        </w:rPr>
        <w:t>re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that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the</w:t>
      </w:r>
      <w:r w:rsidR="00E9155E">
        <w:rPr>
          <w:rFonts w:ascii="Arial" w:hAnsi="Arial" w:cs="Arial"/>
          <w:spacing w:val="-1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r i</w:t>
      </w:r>
      <w:r w:rsidR="00E9155E">
        <w:rPr>
          <w:rFonts w:ascii="Arial" w:hAnsi="Arial" w:cs="Arial"/>
          <w:spacing w:val="-4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te</w:t>
      </w:r>
      <w:r w:rsidR="00E9155E">
        <w:rPr>
          <w:rFonts w:ascii="Arial" w:hAnsi="Arial" w:cs="Arial"/>
          <w:spacing w:val="-1"/>
          <w:sz w:val="24"/>
          <w:szCs w:val="24"/>
        </w:rPr>
        <w:t>g</w:t>
      </w:r>
      <w:r w:rsidR="00E9155E">
        <w:rPr>
          <w:rFonts w:ascii="Arial" w:hAnsi="Arial" w:cs="Arial"/>
          <w:sz w:val="24"/>
          <w:szCs w:val="24"/>
        </w:rPr>
        <w:t>ri</w:t>
      </w:r>
      <w:r w:rsidR="00E9155E">
        <w:rPr>
          <w:rFonts w:ascii="Arial" w:hAnsi="Arial" w:cs="Arial"/>
          <w:spacing w:val="-3"/>
          <w:sz w:val="24"/>
          <w:szCs w:val="24"/>
        </w:rPr>
        <w:t>t</w:t>
      </w:r>
      <w:r w:rsidR="00E9155E">
        <w:rPr>
          <w:rFonts w:ascii="Arial" w:hAnsi="Arial" w:cs="Arial"/>
          <w:sz w:val="24"/>
          <w:szCs w:val="24"/>
        </w:rPr>
        <w:t>y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s not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c</w:t>
      </w:r>
      <w:r w:rsidR="00E9155E">
        <w:rPr>
          <w:rFonts w:ascii="Arial" w:hAnsi="Arial" w:cs="Arial"/>
          <w:spacing w:val="-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m</w:t>
      </w:r>
      <w:r w:rsidR="00E9155E">
        <w:rPr>
          <w:rFonts w:ascii="Arial" w:hAnsi="Arial" w:cs="Arial"/>
          <w:spacing w:val="-1"/>
          <w:sz w:val="24"/>
          <w:szCs w:val="24"/>
        </w:rPr>
        <w:t>p</w:t>
      </w:r>
      <w:r w:rsidR="00E9155E">
        <w:rPr>
          <w:rFonts w:ascii="Arial" w:hAnsi="Arial" w:cs="Arial"/>
          <w:spacing w:val="-3"/>
          <w:sz w:val="24"/>
          <w:szCs w:val="24"/>
        </w:rPr>
        <w:t>r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m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se</w:t>
      </w:r>
      <w:r w:rsidR="00E9155E">
        <w:rPr>
          <w:rFonts w:ascii="Arial" w:hAnsi="Arial" w:cs="Arial"/>
          <w:spacing w:val="1"/>
          <w:sz w:val="24"/>
          <w:szCs w:val="24"/>
        </w:rPr>
        <w:t>d</w:t>
      </w:r>
      <w:r w:rsidR="00E9155E">
        <w:rPr>
          <w:rFonts w:ascii="Arial" w:hAnsi="Arial" w:cs="Arial"/>
          <w:sz w:val="24"/>
          <w:szCs w:val="24"/>
        </w:rPr>
        <w:t>.</w:t>
      </w:r>
    </w:p>
    <w:p w14:paraId="0D2CD893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0C7D3F65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in 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 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tated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cts that exp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 sh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ers.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ed ite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 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  <w:highlight w:val="yellow"/>
        </w:rPr>
        <w:t>[PHARM-OP 7 (b)]</w:t>
      </w:r>
    </w:p>
    <w:p w14:paraId="3BF5BDD0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5D7FB046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ed at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 si</w:t>
      </w:r>
      <w:r>
        <w:rPr>
          <w:rFonts w:ascii="Arial" w:hAnsi="Arial" w:cs="Arial"/>
          <w:spacing w:val="1"/>
          <w:sz w:val="24"/>
          <w:szCs w:val="24"/>
        </w:rPr>
        <w:t>x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clear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ta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ed 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47316">
        <w:rPr>
          <w:rFonts w:ascii="Arial" w:hAnsi="Arial" w:cs="Arial"/>
          <w:sz w:val="24"/>
          <w:szCs w:val="24"/>
        </w:rPr>
        <w:t>expiration brightly colored short dated sticker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risk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af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</w:t>
      </w:r>
      <w:r>
        <w:rPr>
          <w:rFonts w:ascii="Arial" w:hAnsi="Arial" w:cs="Arial"/>
          <w:spacing w:val="-1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highlight w:val="yellow"/>
        </w:rPr>
        <w:t>[PHARM-OP 7 (b)]</w:t>
      </w:r>
    </w:p>
    <w:p w14:paraId="069A53DC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698FDE02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OTC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sed fr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censed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ers who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t. </w:t>
      </w:r>
      <w:r w:rsidR="00047316">
        <w:rPr>
          <w:rFonts w:ascii="Arial" w:hAnsi="Arial" w:cs="Arial"/>
          <w:sz w:val="24"/>
          <w:szCs w:val="24"/>
        </w:rPr>
        <w:t xml:space="preserve"> </w:t>
      </w:r>
      <w:r w:rsidR="000D4FB2">
        <w:rPr>
          <w:rFonts w:ascii="Arial" w:hAnsi="Arial" w:cs="Arial"/>
          <w:sz w:val="24"/>
          <w:szCs w:val="24"/>
        </w:rPr>
        <w:t>&lt;insert practice name&gt;</w:t>
      </w:r>
      <w:r w:rsidR="00047316">
        <w:rPr>
          <w:rFonts w:ascii="Arial" w:hAnsi="Arial" w:cs="Arial"/>
          <w:sz w:val="24"/>
          <w:szCs w:val="24"/>
        </w:rPr>
        <w:t xml:space="preserve"> is in compliance with the drug supply chain security act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8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F44F0AE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22D22A04" w14:textId="77777777" w:rsidR="00E9155E" w:rsidRDefault="000D4FB2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r</w:t>
      </w:r>
      <w:r w:rsidR="00E9155E">
        <w:rPr>
          <w:rFonts w:ascii="Arial" w:hAnsi="Arial" w:cs="Arial"/>
          <w:spacing w:val="-2"/>
          <w:sz w:val="24"/>
          <w:szCs w:val="24"/>
        </w:rPr>
        <w:t>e</w:t>
      </w:r>
      <w:r w:rsidR="00E9155E">
        <w:rPr>
          <w:rFonts w:ascii="Arial" w:hAnsi="Arial" w:cs="Arial"/>
          <w:sz w:val="24"/>
          <w:szCs w:val="24"/>
        </w:rPr>
        <w:t>vi</w:t>
      </w:r>
      <w:r w:rsidR="00E9155E">
        <w:rPr>
          <w:rFonts w:ascii="Arial" w:hAnsi="Arial" w:cs="Arial"/>
          <w:spacing w:val="-3"/>
          <w:sz w:val="24"/>
          <w:szCs w:val="24"/>
        </w:rPr>
        <w:t>e</w:t>
      </w:r>
      <w:r w:rsidR="00E9155E">
        <w:rPr>
          <w:rFonts w:ascii="Arial" w:hAnsi="Arial" w:cs="Arial"/>
          <w:sz w:val="24"/>
          <w:szCs w:val="24"/>
        </w:rPr>
        <w:t xml:space="preserve">ws 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pacing w:val="-2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tices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fr</w:t>
      </w:r>
      <w:r w:rsidR="00E9155E">
        <w:rPr>
          <w:rFonts w:ascii="Arial" w:hAnsi="Arial" w:cs="Arial"/>
          <w:spacing w:val="-2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m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who</w:t>
      </w:r>
      <w:r w:rsidR="00E9155E">
        <w:rPr>
          <w:rFonts w:ascii="Arial" w:hAnsi="Arial" w:cs="Arial"/>
          <w:spacing w:val="-3"/>
          <w:sz w:val="24"/>
          <w:szCs w:val="24"/>
        </w:rPr>
        <w:t>l</w:t>
      </w:r>
      <w:r w:rsidR="00E9155E">
        <w:rPr>
          <w:rFonts w:ascii="Arial" w:hAnsi="Arial" w:cs="Arial"/>
          <w:sz w:val="24"/>
          <w:szCs w:val="24"/>
        </w:rPr>
        <w:t>esale</w:t>
      </w:r>
      <w:r w:rsidR="00E9155E">
        <w:rPr>
          <w:rFonts w:ascii="Arial" w:hAnsi="Arial" w:cs="Arial"/>
          <w:spacing w:val="-2"/>
          <w:sz w:val="24"/>
          <w:szCs w:val="24"/>
        </w:rPr>
        <w:t>r</w:t>
      </w:r>
      <w:r w:rsidR="00E9155E">
        <w:rPr>
          <w:rFonts w:ascii="Arial" w:hAnsi="Arial" w:cs="Arial"/>
          <w:sz w:val="24"/>
          <w:szCs w:val="24"/>
        </w:rPr>
        <w:t xml:space="preserve">s, </w:t>
      </w:r>
      <w:r w:rsidR="00E9155E">
        <w:rPr>
          <w:rFonts w:ascii="Arial" w:hAnsi="Arial" w:cs="Arial"/>
          <w:spacing w:val="1"/>
          <w:sz w:val="24"/>
          <w:szCs w:val="24"/>
        </w:rPr>
        <w:t>m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-1"/>
          <w:sz w:val="24"/>
          <w:szCs w:val="24"/>
        </w:rPr>
        <w:t>nu</w:t>
      </w:r>
      <w:r w:rsidR="00E9155E">
        <w:rPr>
          <w:rFonts w:ascii="Arial" w:hAnsi="Arial" w:cs="Arial"/>
          <w:sz w:val="24"/>
          <w:szCs w:val="24"/>
        </w:rPr>
        <w:t>fa</w:t>
      </w:r>
      <w:r w:rsidR="00E9155E">
        <w:rPr>
          <w:rFonts w:ascii="Arial" w:hAnsi="Arial" w:cs="Arial"/>
          <w:spacing w:val="-3"/>
          <w:sz w:val="24"/>
          <w:szCs w:val="24"/>
        </w:rPr>
        <w:t>c</w:t>
      </w:r>
      <w:r w:rsidR="00E9155E">
        <w:rPr>
          <w:rFonts w:ascii="Arial" w:hAnsi="Arial" w:cs="Arial"/>
          <w:sz w:val="24"/>
          <w:szCs w:val="24"/>
        </w:rPr>
        <w:t>turers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d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news s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u</w:t>
      </w:r>
      <w:r w:rsidR="00E9155E">
        <w:rPr>
          <w:rFonts w:ascii="Arial" w:hAnsi="Arial" w:cs="Arial"/>
          <w:sz w:val="24"/>
          <w:szCs w:val="24"/>
        </w:rPr>
        <w:t>rces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 xml:space="preserve">and </w:t>
      </w:r>
      <w:r w:rsidR="00E9155E">
        <w:rPr>
          <w:rFonts w:ascii="Arial" w:hAnsi="Arial" w:cs="Arial"/>
          <w:spacing w:val="-1"/>
          <w:sz w:val="24"/>
          <w:szCs w:val="24"/>
        </w:rPr>
        <w:t>p</w:t>
      </w:r>
      <w:r w:rsidR="00E9155E">
        <w:rPr>
          <w:rFonts w:ascii="Arial" w:hAnsi="Arial" w:cs="Arial"/>
          <w:sz w:val="24"/>
          <w:szCs w:val="24"/>
        </w:rPr>
        <w:t>r</w:t>
      </w:r>
      <w:r w:rsidR="00E9155E">
        <w:rPr>
          <w:rFonts w:ascii="Arial" w:hAnsi="Arial" w:cs="Arial"/>
          <w:spacing w:val="-2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m</w:t>
      </w:r>
      <w:r w:rsidR="00E9155E">
        <w:rPr>
          <w:rFonts w:ascii="Arial" w:hAnsi="Arial" w:cs="Arial"/>
          <w:spacing w:val="-1"/>
          <w:sz w:val="24"/>
          <w:szCs w:val="24"/>
        </w:rPr>
        <w:t>p</w:t>
      </w:r>
      <w:r w:rsidR="00E9155E">
        <w:rPr>
          <w:rFonts w:ascii="Arial" w:hAnsi="Arial" w:cs="Arial"/>
          <w:sz w:val="24"/>
          <w:szCs w:val="24"/>
        </w:rPr>
        <w:t>t</w:t>
      </w:r>
      <w:r w:rsidR="00E9155E">
        <w:rPr>
          <w:rFonts w:ascii="Arial" w:hAnsi="Arial" w:cs="Arial"/>
          <w:spacing w:val="-3"/>
          <w:sz w:val="24"/>
          <w:szCs w:val="24"/>
        </w:rPr>
        <w:t>l</w:t>
      </w:r>
      <w:r w:rsidR="00E9155E">
        <w:rPr>
          <w:rFonts w:ascii="Arial" w:hAnsi="Arial" w:cs="Arial"/>
          <w:sz w:val="24"/>
          <w:szCs w:val="24"/>
        </w:rPr>
        <w:t>y a</w:t>
      </w:r>
      <w:r w:rsidR="00E9155E">
        <w:rPr>
          <w:rFonts w:ascii="Arial" w:hAnsi="Arial" w:cs="Arial"/>
          <w:spacing w:val="-2"/>
          <w:sz w:val="24"/>
          <w:szCs w:val="24"/>
        </w:rPr>
        <w:t>c</w:t>
      </w:r>
      <w:r w:rsidR="00E9155E">
        <w:rPr>
          <w:rFonts w:ascii="Arial" w:hAnsi="Arial" w:cs="Arial"/>
          <w:sz w:val="24"/>
          <w:szCs w:val="24"/>
        </w:rPr>
        <w:t>ts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pacing w:val="-1"/>
          <w:sz w:val="24"/>
          <w:szCs w:val="24"/>
        </w:rPr>
        <w:t>up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n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in</w:t>
      </w:r>
      <w:r w:rsidR="00E9155E">
        <w:rPr>
          <w:rFonts w:ascii="Arial" w:hAnsi="Arial" w:cs="Arial"/>
          <w:spacing w:val="-1"/>
          <w:sz w:val="24"/>
          <w:szCs w:val="24"/>
        </w:rPr>
        <w:t>f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3"/>
          <w:sz w:val="24"/>
          <w:szCs w:val="24"/>
        </w:rPr>
        <w:t>r</w:t>
      </w:r>
      <w:r w:rsidR="00E9155E">
        <w:rPr>
          <w:rFonts w:ascii="Arial" w:hAnsi="Arial" w:cs="Arial"/>
          <w:sz w:val="24"/>
          <w:szCs w:val="24"/>
        </w:rPr>
        <w:t>mat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n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re</w:t>
      </w:r>
      <w:r w:rsidR="00E9155E">
        <w:rPr>
          <w:rFonts w:ascii="Arial" w:hAnsi="Arial" w:cs="Arial"/>
          <w:spacing w:val="-1"/>
          <w:sz w:val="24"/>
          <w:szCs w:val="24"/>
        </w:rPr>
        <w:t>g</w:t>
      </w:r>
      <w:r w:rsidR="00E9155E">
        <w:rPr>
          <w:rFonts w:ascii="Arial" w:hAnsi="Arial" w:cs="Arial"/>
          <w:sz w:val="24"/>
          <w:szCs w:val="24"/>
        </w:rPr>
        <w:t>ar</w:t>
      </w:r>
      <w:r w:rsidR="00E9155E">
        <w:rPr>
          <w:rFonts w:ascii="Arial" w:hAnsi="Arial" w:cs="Arial"/>
          <w:spacing w:val="-2"/>
          <w:sz w:val="24"/>
          <w:szCs w:val="24"/>
        </w:rPr>
        <w:t>d</w:t>
      </w:r>
      <w:r w:rsidR="00E9155E">
        <w:rPr>
          <w:rFonts w:ascii="Arial" w:hAnsi="Arial" w:cs="Arial"/>
          <w:sz w:val="24"/>
          <w:szCs w:val="24"/>
        </w:rPr>
        <w:t>i</w:t>
      </w:r>
      <w:r w:rsidR="00E9155E">
        <w:rPr>
          <w:rFonts w:ascii="Arial" w:hAnsi="Arial" w:cs="Arial"/>
          <w:spacing w:val="-4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g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c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u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ter</w:t>
      </w:r>
      <w:r w:rsidR="00E9155E">
        <w:rPr>
          <w:rFonts w:ascii="Arial" w:hAnsi="Arial" w:cs="Arial"/>
          <w:spacing w:val="-3"/>
          <w:sz w:val="24"/>
          <w:szCs w:val="24"/>
        </w:rPr>
        <w:t>f</w:t>
      </w:r>
      <w:r w:rsidR="00E9155E">
        <w:rPr>
          <w:rFonts w:ascii="Arial" w:hAnsi="Arial" w:cs="Arial"/>
          <w:sz w:val="24"/>
          <w:szCs w:val="24"/>
        </w:rPr>
        <w:t>eit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1"/>
          <w:sz w:val="24"/>
          <w:szCs w:val="24"/>
        </w:rPr>
        <w:t>d</w:t>
      </w:r>
      <w:r w:rsidR="00E9155E">
        <w:rPr>
          <w:rFonts w:ascii="Arial" w:hAnsi="Arial" w:cs="Arial"/>
          <w:sz w:val="24"/>
          <w:szCs w:val="24"/>
        </w:rPr>
        <w:t>r</w:t>
      </w:r>
      <w:r w:rsidR="00E9155E">
        <w:rPr>
          <w:rFonts w:ascii="Arial" w:hAnsi="Arial" w:cs="Arial"/>
          <w:spacing w:val="-1"/>
          <w:sz w:val="24"/>
          <w:szCs w:val="24"/>
        </w:rPr>
        <w:t>ug</w:t>
      </w:r>
      <w:r w:rsidR="00E9155E">
        <w:rPr>
          <w:rFonts w:ascii="Arial" w:hAnsi="Arial" w:cs="Arial"/>
          <w:sz w:val="24"/>
          <w:szCs w:val="24"/>
        </w:rPr>
        <w:t>s.</w:t>
      </w:r>
      <w:r w:rsidR="00E9155E"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E9155E">
        <w:rPr>
          <w:rFonts w:ascii="Arial" w:hAnsi="Arial" w:cs="Arial"/>
          <w:spacing w:val="1"/>
          <w:sz w:val="24"/>
          <w:szCs w:val="24"/>
        </w:rPr>
        <w:t xml:space="preserve"> r</w:t>
      </w:r>
      <w:r w:rsidR="00E9155E">
        <w:rPr>
          <w:rFonts w:ascii="Arial" w:hAnsi="Arial" w:cs="Arial"/>
          <w:sz w:val="24"/>
          <w:szCs w:val="24"/>
        </w:rPr>
        <w:t>e</w:t>
      </w:r>
      <w:r w:rsidR="00E9155E">
        <w:rPr>
          <w:rFonts w:ascii="Arial" w:hAnsi="Arial" w:cs="Arial"/>
          <w:spacing w:val="1"/>
          <w:sz w:val="24"/>
          <w:szCs w:val="24"/>
        </w:rPr>
        <w:t>v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z w:val="24"/>
          <w:szCs w:val="24"/>
        </w:rPr>
        <w:t>e</w:t>
      </w:r>
      <w:r w:rsidR="00E9155E">
        <w:rPr>
          <w:rFonts w:ascii="Arial" w:hAnsi="Arial" w:cs="Arial"/>
          <w:spacing w:val="1"/>
          <w:sz w:val="24"/>
          <w:szCs w:val="24"/>
        </w:rPr>
        <w:t>w</w:t>
      </w:r>
      <w:r w:rsidR="00E9155E">
        <w:rPr>
          <w:rFonts w:ascii="Arial" w:hAnsi="Arial" w:cs="Arial"/>
          <w:sz w:val="24"/>
          <w:szCs w:val="24"/>
        </w:rPr>
        <w:t>s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n-h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d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inve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pacing w:val="-2"/>
          <w:sz w:val="24"/>
          <w:szCs w:val="24"/>
        </w:rPr>
        <w:t>t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ry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in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such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c</w:t>
      </w:r>
      <w:r w:rsidR="00E9155E">
        <w:rPr>
          <w:rFonts w:ascii="Arial" w:hAnsi="Arial" w:cs="Arial"/>
          <w:spacing w:val="-3"/>
          <w:sz w:val="24"/>
          <w:szCs w:val="24"/>
        </w:rPr>
        <w:t>a</w:t>
      </w:r>
      <w:r w:rsidR="00E9155E">
        <w:rPr>
          <w:rFonts w:ascii="Arial" w:hAnsi="Arial" w:cs="Arial"/>
          <w:sz w:val="24"/>
          <w:szCs w:val="24"/>
        </w:rPr>
        <w:t>ses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to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pacing w:val="-1"/>
          <w:sz w:val="24"/>
          <w:szCs w:val="24"/>
        </w:rPr>
        <w:t>d</w:t>
      </w:r>
      <w:r w:rsidR="00E9155E">
        <w:rPr>
          <w:rFonts w:ascii="Arial" w:hAnsi="Arial" w:cs="Arial"/>
          <w:sz w:val="24"/>
          <w:szCs w:val="24"/>
        </w:rPr>
        <w:t>entify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4"/>
          <w:sz w:val="24"/>
          <w:szCs w:val="24"/>
        </w:rPr>
        <w:t>p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te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tial</w:t>
      </w:r>
      <w:r w:rsidR="00E9155E">
        <w:rPr>
          <w:rFonts w:ascii="Arial" w:hAnsi="Arial" w:cs="Arial"/>
          <w:spacing w:val="-3"/>
          <w:sz w:val="24"/>
          <w:szCs w:val="24"/>
        </w:rPr>
        <w:t>l</w:t>
      </w:r>
      <w:r w:rsidR="00E9155E">
        <w:rPr>
          <w:rFonts w:ascii="Arial" w:hAnsi="Arial" w:cs="Arial"/>
          <w:sz w:val="24"/>
          <w:szCs w:val="24"/>
        </w:rPr>
        <w:t xml:space="preserve">y </w:t>
      </w:r>
      <w:r w:rsidR="00E9155E">
        <w:rPr>
          <w:rFonts w:ascii="Arial" w:hAnsi="Arial" w:cs="Arial"/>
          <w:spacing w:val="-2"/>
          <w:sz w:val="24"/>
          <w:szCs w:val="24"/>
        </w:rPr>
        <w:t>c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un</w:t>
      </w:r>
      <w:r w:rsidR="00E9155E">
        <w:rPr>
          <w:rFonts w:ascii="Arial" w:hAnsi="Arial" w:cs="Arial"/>
          <w:sz w:val="24"/>
          <w:szCs w:val="24"/>
        </w:rPr>
        <w:t>te</w:t>
      </w:r>
      <w:r w:rsidR="00E9155E">
        <w:rPr>
          <w:rFonts w:ascii="Arial" w:hAnsi="Arial" w:cs="Arial"/>
          <w:spacing w:val="-3"/>
          <w:sz w:val="24"/>
          <w:szCs w:val="24"/>
        </w:rPr>
        <w:t>r</w:t>
      </w:r>
      <w:r w:rsidR="00E9155E">
        <w:rPr>
          <w:rFonts w:ascii="Arial" w:hAnsi="Arial" w:cs="Arial"/>
          <w:sz w:val="24"/>
          <w:szCs w:val="24"/>
        </w:rPr>
        <w:t xml:space="preserve">feit </w:t>
      </w:r>
      <w:r w:rsidR="00E9155E">
        <w:rPr>
          <w:rFonts w:ascii="Arial" w:hAnsi="Arial" w:cs="Arial"/>
          <w:spacing w:val="-1"/>
          <w:sz w:val="24"/>
          <w:szCs w:val="24"/>
        </w:rPr>
        <w:t>p</w:t>
      </w:r>
      <w:r w:rsidR="00E9155E">
        <w:rPr>
          <w:rFonts w:ascii="Arial" w:hAnsi="Arial" w:cs="Arial"/>
          <w:sz w:val="24"/>
          <w:szCs w:val="24"/>
        </w:rPr>
        <w:t>ro</w:t>
      </w:r>
      <w:r w:rsidR="00E9155E">
        <w:rPr>
          <w:rFonts w:ascii="Arial" w:hAnsi="Arial" w:cs="Arial"/>
          <w:spacing w:val="-1"/>
          <w:sz w:val="24"/>
          <w:szCs w:val="24"/>
        </w:rPr>
        <w:t>du</w:t>
      </w:r>
      <w:r w:rsidR="00E9155E">
        <w:rPr>
          <w:rFonts w:ascii="Arial" w:hAnsi="Arial" w:cs="Arial"/>
          <w:sz w:val="24"/>
          <w:szCs w:val="24"/>
        </w:rPr>
        <w:t xml:space="preserve">cts. </w:t>
      </w:r>
      <w:r>
        <w:rPr>
          <w:rFonts w:ascii="Arial" w:hAnsi="Arial" w:cs="Arial"/>
          <w:sz w:val="24"/>
          <w:szCs w:val="24"/>
        </w:rPr>
        <w:t>&lt;insert practice name&gt;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 xml:space="preserve">provides training to staff members on how to identify signs of counterfeit drugs. These signs include unanticipated side effects and changes in packaging, labeling, color, taste, and pill shape. </w:t>
      </w:r>
      <w:r>
        <w:rPr>
          <w:rFonts w:ascii="Arial" w:hAnsi="Arial" w:cs="Arial"/>
          <w:sz w:val="24"/>
          <w:szCs w:val="24"/>
        </w:rPr>
        <w:t>&lt;insert practice name&gt;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uses the National Association of Board of Pharmacies for materials to train employees. (</w:t>
      </w:r>
      <w:hyperlink r:id="rId8" w:history="1">
        <w:r w:rsidR="00E9155E">
          <w:rPr>
            <w:rStyle w:val="Hyperlink"/>
            <w:rFonts w:ascii="Arial" w:hAnsi="Arial" w:cs="Arial"/>
            <w:sz w:val="24"/>
            <w:szCs w:val="24"/>
          </w:rPr>
          <w:t>http://www.nabp.net/programs/consumer-protection/buying-medicine-online/counterfeit-drugs</w:t>
        </w:r>
      </w:hyperlink>
      <w:r w:rsidR="00E9155E">
        <w:rPr>
          <w:rFonts w:ascii="Arial" w:hAnsi="Arial" w:cs="Arial"/>
          <w:sz w:val="24"/>
          <w:szCs w:val="24"/>
        </w:rPr>
        <w:t xml:space="preserve">) When a staff member identifies counterfeit drugs or suspicious drugs they are to immediately notify the Pharmacist in Charge and the product is to be removed from inventory while it is investigated. </w:t>
      </w:r>
      <w:r w:rsidR="00070DBC">
        <w:rPr>
          <w:rFonts w:ascii="Arial" w:hAnsi="Arial" w:cs="Arial"/>
          <w:sz w:val="24"/>
          <w:szCs w:val="24"/>
        </w:rPr>
        <w:t>&lt;insert practice name&gt;</w:t>
      </w:r>
      <w:r w:rsidR="00070DBC" w:rsidRPr="00F02248">
        <w:rPr>
          <w:rFonts w:ascii="Arial" w:hAnsi="Arial" w:cs="Arial"/>
          <w:sz w:val="24"/>
          <w:szCs w:val="24"/>
        </w:rPr>
        <w:t xml:space="preserve"> </w:t>
      </w:r>
      <w:r w:rsidR="00E9155E">
        <w:rPr>
          <w:rFonts w:ascii="Arial" w:hAnsi="Arial" w:cs="Arial"/>
          <w:spacing w:val="1"/>
          <w:sz w:val="24"/>
          <w:szCs w:val="24"/>
        </w:rPr>
        <w:t>r</w:t>
      </w:r>
      <w:r w:rsidR="00E9155E">
        <w:rPr>
          <w:rFonts w:ascii="Arial" w:hAnsi="Arial" w:cs="Arial"/>
          <w:spacing w:val="-2"/>
          <w:sz w:val="24"/>
          <w:szCs w:val="24"/>
        </w:rPr>
        <w:t>em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2"/>
          <w:sz w:val="24"/>
          <w:szCs w:val="24"/>
        </w:rPr>
        <w:t>v</w:t>
      </w:r>
      <w:r w:rsidR="00E9155E">
        <w:rPr>
          <w:rFonts w:ascii="Arial" w:hAnsi="Arial" w:cs="Arial"/>
          <w:spacing w:val="1"/>
          <w:sz w:val="24"/>
          <w:szCs w:val="24"/>
        </w:rPr>
        <w:t>e</w:t>
      </w:r>
      <w:r w:rsidR="00E9155E">
        <w:rPr>
          <w:rFonts w:ascii="Arial" w:hAnsi="Arial" w:cs="Arial"/>
          <w:sz w:val="24"/>
          <w:szCs w:val="24"/>
        </w:rPr>
        <w:t>s sus</w:t>
      </w:r>
      <w:r w:rsidR="00E9155E">
        <w:rPr>
          <w:rFonts w:ascii="Arial" w:hAnsi="Arial" w:cs="Arial"/>
          <w:spacing w:val="-2"/>
          <w:sz w:val="24"/>
          <w:szCs w:val="24"/>
        </w:rPr>
        <w:t>p</w:t>
      </w:r>
      <w:r w:rsidR="00E9155E">
        <w:rPr>
          <w:rFonts w:ascii="Arial" w:hAnsi="Arial" w:cs="Arial"/>
          <w:sz w:val="24"/>
          <w:szCs w:val="24"/>
        </w:rPr>
        <w:t>ic</w:t>
      </w:r>
      <w:r w:rsidR="00E9155E">
        <w:rPr>
          <w:rFonts w:ascii="Arial" w:hAnsi="Arial" w:cs="Arial"/>
          <w:spacing w:val="-3"/>
          <w:sz w:val="24"/>
          <w:szCs w:val="24"/>
        </w:rPr>
        <w:t>i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>u</w:t>
      </w:r>
      <w:r w:rsidR="00E9155E">
        <w:rPr>
          <w:rFonts w:ascii="Arial" w:hAnsi="Arial" w:cs="Arial"/>
          <w:sz w:val="24"/>
          <w:szCs w:val="24"/>
        </w:rPr>
        <w:t xml:space="preserve">s </w:t>
      </w:r>
      <w:r w:rsidR="00E9155E">
        <w:rPr>
          <w:rFonts w:ascii="Arial" w:hAnsi="Arial" w:cs="Arial"/>
          <w:spacing w:val="-4"/>
          <w:sz w:val="24"/>
          <w:szCs w:val="24"/>
        </w:rPr>
        <w:t>p</w:t>
      </w:r>
      <w:r w:rsidR="00E9155E">
        <w:rPr>
          <w:rFonts w:ascii="Arial" w:hAnsi="Arial" w:cs="Arial"/>
          <w:sz w:val="24"/>
          <w:szCs w:val="24"/>
        </w:rPr>
        <w:t>ro</w:t>
      </w:r>
      <w:r w:rsidR="00E9155E">
        <w:rPr>
          <w:rFonts w:ascii="Arial" w:hAnsi="Arial" w:cs="Arial"/>
          <w:spacing w:val="-1"/>
          <w:sz w:val="24"/>
          <w:szCs w:val="24"/>
        </w:rPr>
        <w:t>du</w:t>
      </w:r>
      <w:r w:rsidR="00E9155E">
        <w:rPr>
          <w:rFonts w:ascii="Arial" w:hAnsi="Arial" w:cs="Arial"/>
          <w:sz w:val="24"/>
          <w:szCs w:val="24"/>
        </w:rPr>
        <w:t>cts f</w:t>
      </w:r>
      <w:r w:rsidR="00E9155E">
        <w:rPr>
          <w:rFonts w:ascii="Arial" w:hAnsi="Arial" w:cs="Arial"/>
          <w:spacing w:val="-3"/>
          <w:sz w:val="24"/>
          <w:szCs w:val="24"/>
        </w:rPr>
        <w:t>r</w:t>
      </w:r>
      <w:r w:rsidR="00E9155E">
        <w:rPr>
          <w:rFonts w:ascii="Arial" w:hAnsi="Arial" w:cs="Arial"/>
          <w:spacing w:val="-2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m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in</w:t>
      </w:r>
      <w:r w:rsidR="00E9155E">
        <w:rPr>
          <w:rFonts w:ascii="Arial" w:hAnsi="Arial" w:cs="Arial"/>
          <w:spacing w:val="-2"/>
          <w:sz w:val="24"/>
          <w:szCs w:val="24"/>
        </w:rPr>
        <w:t>v</w:t>
      </w:r>
      <w:r w:rsidR="00E9155E">
        <w:rPr>
          <w:rFonts w:ascii="Arial" w:hAnsi="Arial" w:cs="Arial"/>
          <w:sz w:val="24"/>
          <w:szCs w:val="24"/>
        </w:rPr>
        <w:t>en</w:t>
      </w:r>
      <w:r w:rsidR="00E9155E">
        <w:rPr>
          <w:rFonts w:ascii="Arial" w:hAnsi="Arial" w:cs="Arial"/>
          <w:spacing w:val="-3"/>
          <w:sz w:val="24"/>
          <w:szCs w:val="24"/>
        </w:rPr>
        <w:t>t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ry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a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d retur</w:t>
      </w:r>
      <w:r w:rsidR="00E9155E">
        <w:rPr>
          <w:rFonts w:ascii="Arial" w:hAnsi="Arial" w:cs="Arial"/>
          <w:spacing w:val="-1"/>
          <w:sz w:val="24"/>
          <w:szCs w:val="24"/>
        </w:rPr>
        <w:t>n</w:t>
      </w:r>
      <w:r w:rsidR="00E9155E">
        <w:rPr>
          <w:rFonts w:ascii="Arial" w:hAnsi="Arial" w:cs="Arial"/>
          <w:sz w:val="24"/>
          <w:szCs w:val="24"/>
        </w:rPr>
        <w:t>s</w:t>
      </w:r>
      <w:r w:rsidR="00E9155E">
        <w:rPr>
          <w:rFonts w:ascii="Arial" w:hAnsi="Arial" w:cs="Arial"/>
          <w:spacing w:val="1"/>
          <w:sz w:val="24"/>
          <w:szCs w:val="24"/>
        </w:rPr>
        <w:t xml:space="preserve"> </w:t>
      </w:r>
      <w:r w:rsidR="00E9155E">
        <w:rPr>
          <w:rFonts w:ascii="Arial" w:hAnsi="Arial" w:cs="Arial"/>
          <w:spacing w:val="-2"/>
          <w:sz w:val="24"/>
          <w:szCs w:val="24"/>
        </w:rPr>
        <w:t>t</w:t>
      </w:r>
      <w:r w:rsidR="00E9155E">
        <w:rPr>
          <w:rFonts w:ascii="Arial" w:hAnsi="Arial" w:cs="Arial"/>
          <w:sz w:val="24"/>
          <w:szCs w:val="24"/>
        </w:rPr>
        <w:t>o</w:t>
      </w:r>
      <w:r w:rsidR="00E9155E">
        <w:rPr>
          <w:rFonts w:ascii="Arial" w:hAnsi="Arial" w:cs="Arial"/>
          <w:spacing w:val="-1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whol</w:t>
      </w:r>
      <w:r w:rsidR="00E9155E">
        <w:rPr>
          <w:rFonts w:ascii="Arial" w:hAnsi="Arial" w:cs="Arial"/>
          <w:spacing w:val="-3"/>
          <w:sz w:val="24"/>
          <w:szCs w:val="24"/>
        </w:rPr>
        <w:t>e</w:t>
      </w:r>
      <w:r w:rsidR="00E9155E">
        <w:rPr>
          <w:rFonts w:ascii="Arial" w:hAnsi="Arial" w:cs="Arial"/>
          <w:sz w:val="24"/>
          <w:szCs w:val="24"/>
        </w:rPr>
        <w:t>saler,</w:t>
      </w:r>
      <w:r w:rsidR="00E9155E">
        <w:rPr>
          <w:rFonts w:ascii="Arial" w:hAnsi="Arial" w:cs="Arial"/>
          <w:spacing w:val="-2"/>
          <w:sz w:val="24"/>
          <w:szCs w:val="24"/>
        </w:rPr>
        <w:t xml:space="preserve"> </w:t>
      </w:r>
      <w:r w:rsidR="00E9155E">
        <w:rPr>
          <w:rFonts w:ascii="Arial" w:hAnsi="Arial" w:cs="Arial"/>
          <w:sz w:val="24"/>
          <w:szCs w:val="24"/>
        </w:rPr>
        <w:t>ma</w:t>
      </w:r>
      <w:r w:rsidR="00E9155E">
        <w:rPr>
          <w:rFonts w:ascii="Arial" w:hAnsi="Arial" w:cs="Arial"/>
          <w:spacing w:val="-4"/>
          <w:sz w:val="24"/>
          <w:szCs w:val="24"/>
        </w:rPr>
        <w:t>n</w:t>
      </w:r>
      <w:r w:rsidR="00E9155E">
        <w:rPr>
          <w:rFonts w:ascii="Arial" w:hAnsi="Arial" w:cs="Arial"/>
          <w:spacing w:val="-1"/>
          <w:sz w:val="24"/>
          <w:szCs w:val="24"/>
        </w:rPr>
        <w:t>u</w:t>
      </w:r>
      <w:r w:rsidR="00E9155E">
        <w:rPr>
          <w:rFonts w:ascii="Arial" w:hAnsi="Arial" w:cs="Arial"/>
          <w:sz w:val="24"/>
          <w:szCs w:val="24"/>
        </w:rPr>
        <w:t>facturer</w:t>
      </w:r>
      <w:r w:rsidR="00E9155E">
        <w:rPr>
          <w:rFonts w:ascii="Arial" w:hAnsi="Arial" w:cs="Arial"/>
          <w:spacing w:val="-3"/>
          <w:sz w:val="24"/>
          <w:szCs w:val="24"/>
        </w:rPr>
        <w:t xml:space="preserve"> </w:t>
      </w:r>
      <w:r w:rsidR="00E9155E">
        <w:rPr>
          <w:rFonts w:ascii="Arial" w:hAnsi="Arial" w:cs="Arial"/>
          <w:spacing w:val="1"/>
          <w:sz w:val="24"/>
          <w:szCs w:val="24"/>
        </w:rPr>
        <w:t>o</w:t>
      </w:r>
      <w:r w:rsidR="00E9155E">
        <w:rPr>
          <w:rFonts w:ascii="Arial" w:hAnsi="Arial" w:cs="Arial"/>
          <w:sz w:val="24"/>
          <w:szCs w:val="24"/>
        </w:rPr>
        <w:t>r de</w:t>
      </w:r>
      <w:r w:rsidR="00E9155E">
        <w:rPr>
          <w:rFonts w:ascii="Arial" w:hAnsi="Arial" w:cs="Arial"/>
          <w:spacing w:val="-3"/>
          <w:sz w:val="24"/>
          <w:szCs w:val="24"/>
        </w:rPr>
        <w:t>s</w:t>
      </w:r>
      <w:r w:rsidR="00E9155E">
        <w:rPr>
          <w:rFonts w:ascii="Arial" w:hAnsi="Arial" w:cs="Arial"/>
          <w:sz w:val="24"/>
          <w:szCs w:val="24"/>
        </w:rPr>
        <w:t>tr</w:t>
      </w:r>
      <w:r w:rsidR="00E9155E">
        <w:rPr>
          <w:rFonts w:ascii="Arial" w:hAnsi="Arial" w:cs="Arial"/>
          <w:spacing w:val="-1"/>
          <w:sz w:val="24"/>
          <w:szCs w:val="24"/>
        </w:rPr>
        <w:t>o</w:t>
      </w:r>
      <w:r w:rsidR="00E9155E">
        <w:rPr>
          <w:rFonts w:ascii="Arial" w:hAnsi="Arial" w:cs="Arial"/>
          <w:spacing w:val="1"/>
          <w:sz w:val="24"/>
          <w:szCs w:val="24"/>
        </w:rPr>
        <w:t>y</w:t>
      </w:r>
      <w:r w:rsidR="00E9155E">
        <w:rPr>
          <w:rFonts w:ascii="Arial" w:hAnsi="Arial" w:cs="Arial"/>
          <w:sz w:val="24"/>
          <w:szCs w:val="24"/>
        </w:rPr>
        <w:t xml:space="preserve">s. </w:t>
      </w:r>
      <w:r w:rsidR="0098239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9155E">
        <w:rPr>
          <w:rFonts w:ascii="Arial" w:hAnsi="Arial" w:cs="Arial"/>
          <w:spacing w:val="-1"/>
          <w:sz w:val="24"/>
          <w:szCs w:val="24"/>
          <w:highlight w:val="yellow"/>
        </w:rPr>
        <w:t>[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="00E9155E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E9155E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E9155E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, f)]</w:t>
      </w:r>
    </w:p>
    <w:p w14:paraId="73A29705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3F88842A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 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space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ed to each 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ecific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</w:t>
      </w:r>
    </w:p>
    <w:p w14:paraId="73432814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72658BE3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erwi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k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 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k.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c-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CB470C9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7157A975" w14:textId="77777777" w:rsidR="00E9155E" w:rsidRDefault="002B0522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8239A">
        <w:rPr>
          <w:rFonts w:ascii="Arial" w:hAnsi="Arial" w:cs="Arial"/>
          <w:sz w:val="24"/>
          <w:szCs w:val="24"/>
        </w:rPr>
        <w:t>Orders are created daily from below par inventory items.  Daily orders are applied to inventory file to maintain p</w:t>
      </w:r>
      <w:r w:rsidR="0098239A">
        <w:rPr>
          <w:rFonts w:ascii="Arial" w:hAnsi="Arial" w:cs="Arial"/>
          <w:sz w:val="24"/>
          <w:szCs w:val="24"/>
        </w:rPr>
        <w:t xml:space="preserve">erpetual inventory quantities. </w:t>
      </w:r>
      <w:r w:rsidRPr="0098239A">
        <w:rPr>
          <w:rFonts w:ascii="Arial" w:hAnsi="Arial" w:cs="Arial"/>
          <w:sz w:val="24"/>
          <w:szCs w:val="24"/>
        </w:rPr>
        <w:t>Totals in perpetual inventory are audited and corrected if need be at regular intervals.</w:t>
      </w:r>
      <w:r w:rsidR="0098239A">
        <w:rPr>
          <w:rFonts w:ascii="Arial" w:hAnsi="Arial" w:cs="Arial"/>
          <w:sz w:val="24"/>
          <w:szCs w:val="24"/>
        </w:rPr>
        <w:t xml:space="preserve"> </w:t>
      </w:r>
      <w:r w:rsidR="00E9155E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E9155E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 xml:space="preserve">8 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="00E9155E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E9155E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E9155E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E9155E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4B0CD08F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45A9DCE2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pharmacy operating system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ed </w:t>
      </w:r>
      <w:r w:rsidR="0098239A">
        <w:rPr>
          <w:rFonts w:ascii="Arial" w:hAnsi="Arial" w:cs="Arial"/>
          <w:sz w:val="24"/>
          <w:szCs w:val="24"/>
        </w:rPr>
        <w:t>su</w:t>
      </w:r>
      <w:r w:rsidR="0098239A">
        <w:rPr>
          <w:rFonts w:ascii="Arial" w:hAnsi="Arial" w:cs="Arial"/>
          <w:spacing w:val="-2"/>
          <w:sz w:val="24"/>
          <w:szCs w:val="24"/>
        </w:rPr>
        <w:t>b</w:t>
      </w:r>
      <w:r w:rsidR="0098239A">
        <w:rPr>
          <w:rFonts w:ascii="Arial" w:hAnsi="Arial" w:cs="Arial"/>
          <w:sz w:val="24"/>
          <w:szCs w:val="24"/>
        </w:rPr>
        <w:t>stances. In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erpetual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 su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8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 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08BA943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28E93D0B" w14:textId="77777777" w:rsidR="00E9155E" w:rsidRDefault="00E9155E" w:rsidP="00E9155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casio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tify the patient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ca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 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ss a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prescri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r, pati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if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6D79056" w14:textId="77777777" w:rsidR="00E9155E" w:rsidRDefault="00E9155E" w:rsidP="00E9155E">
      <w:pPr>
        <w:spacing w:line="200" w:lineRule="exact"/>
        <w:rPr>
          <w:rFonts w:ascii="Arial" w:hAnsi="Arial" w:cs="Arial"/>
          <w:sz w:val="24"/>
          <w:szCs w:val="24"/>
        </w:rPr>
      </w:pPr>
    </w:p>
    <w:p w14:paraId="66C8F5B4" w14:textId="77777777" w:rsidR="00E9155E" w:rsidRDefault="00E9155E" w:rsidP="00E9155E">
      <w:pPr>
        <w:spacing w:before="4" w:line="240" w:lineRule="exact"/>
        <w:rPr>
          <w:rFonts w:ascii="Arial" w:hAnsi="Arial" w:cs="Arial"/>
          <w:b/>
          <w:sz w:val="24"/>
          <w:szCs w:val="24"/>
        </w:rPr>
      </w:pPr>
    </w:p>
    <w:p w14:paraId="4686D8A6" w14:textId="77777777" w:rsidR="00E9155E" w:rsidRDefault="00E9155E" w:rsidP="00E9155E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</w:t>
      </w:r>
      <w:r>
        <w:rPr>
          <w:rFonts w:ascii="Arial" w:hAnsi="Arial" w:cs="Arial"/>
          <w:b/>
          <w:spacing w:val="-1"/>
          <w:sz w:val="24"/>
          <w:szCs w:val="24"/>
        </w:rPr>
        <w:t>odu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pacing w:val="-2"/>
          <w:sz w:val="24"/>
          <w:szCs w:val="24"/>
        </w:rPr>
        <w:t>S</w:t>
      </w:r>
      <w:r>
        <w:rPr>
          <w:rFonts w:ascii="Arial" w:hAnsi="Arial" w:cs="Arial"/>
          <w:b/>
          <w:spacing w:val="-1"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pp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</w:t>
      </w:r>
    </w:p>
    <w:p w14:paraId="3E32457A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29A025C0" w14:textId="77777777" w:rsidR="00E9155E" w:rsidRDefault="00E9155E" w:rsidP="00E9155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afe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iss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cust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</w:p>
    <w:p w14:paraId="7FD4F4B6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27BCF2A3" w14:textId="77777777" w:rsidR="00E9155E" w:rsidRPr="00E9155E" w:rsidRDefault="00E9155E" w:rsidP="00E9155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3A3E94">
        <w:rPr>
          <w:rFonts w:ascii="Arial" w:hAnsi="Arial" w:cs="Arial"/>
          <w:sz w:val="24"/>
          <w:szCs w:val="24"/>
        </w:rPr>
        <w:t>generate dispensing reports to see if patients affected by manufacturer recalls need to be contacted for replacement medication.</w:t>
      </w:r>
    </w:p>
    <w:p w14:paraId="16B52F42" w14:textId="77777777" w:rsidR="00E9155E" w:rsidRDefault="00E9155E" w:rsidP="00E9155E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3FE2BADD" w14:textId="77777777" w:rsidR="00E9155E" w:rsidRDefault="00E9155E" w:rsidP="00E9155E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</w:t>
      </w:r>
      <w:r>
        <w:rPr>
          <w:rFonts w:ascii="Arial" w:hAnsi="Arial" w:cs="Arial"/>
          <w:b/>
          <w:spacing w:val="-1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</w:t>
      </w:r>
    </w:p>
    <w:p w14:paraId="7827797D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1D6C9C02" w14:textId="77777777" w:rsidR="00E9155E" w:rsidRDefault="00E9155E" w:rsidP="00E9155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retur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ma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cturer,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D4FB2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cts in a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3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facturer</w:t>
      </w:r>
      <w:r>
        <w:rPr>
          <w:rFonts w:ascii="Arial" w:hAnsi="Arial" w:cs="Arial"/>
          <w:spacing w:val="-2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turn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ation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</w:p>
    <w:p w14:paraId="6AA9CC45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0F0E6137" w14:textId="292DC990" w:rsidR="00E9155E" w:rsidRDefault="002C1D5E" w:rsidP="00E9155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Dispensed medications cannot be returned to the pharmacy for credit or refund.  State law prohibits the re</w:t>
      </w:r>
      <w:r w:rsidR="008470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dispensing of prescription medications.  Medication can be returned to the pharmacy for appropriate destruction.</w:t>
      </w:r>
      <w:r w:rsidR="00E9155E">
        <w:rPr>
          <w:rFonts w:ascii="Arial" w:hAnsi="Arial" w:cs="Arial"/>
          <w:sz w:val="24"/>
          <w:szCs w:val="24"/>
        </w:rPr>
        <w:t xml:space="preserve"> </w:t>
      </w:r>
      <w:r w:rsidR="00E9155E">
        <w:rPr>
          <w:rFonts w:ascii="Arial" w:hAnsi="Arial" w:cs="Arial"/>
          <w:b/>
          <w:sz w:val="24"/>
          <w:szCs w:val="24"/>
          <w:highlight w:val="yellow"/>
        </w:rPr>
        <w:t>[PHARM-OP 8 (c-i, ii)]</w:t>
      </w:r>
    </w:p>
    <w:p w14:paraId="35B42EE8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5C784F66" w14:textId="77777777" w:rsidR="00E9155E" w:rsidRDefault="00E9155E" w:rsidP="00E9155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ed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disca</w:t>
      </w:r>
      <w:r>
        <w:rPr>
          <w:rFonts w:ascii="Arial" w:hAnsi="Arial" w:cs="Arial"/>
          <w:spacing w:val="-1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ed</w:t>
      </w:r>
    </w:p>
    <w:p w14:paraId="0E8AE316" w14:textId="77777777" w:rsidR="00E9155E" w:rsidRDefault="00E9155E" w:rsidP="00E9155E">
      <w:pPr>
        <w:rPr>
          <w:rFonts w:ascii="Arial" w:hAnsi="Arial" w:cs="Arial"/>
          <w:sz w:val="24"/>
          <w:szCs w:val="24"/>
        </w:rPr>
      </w:pPr>
    </w:p>
    <w:p w14:paraId="01366D1B" w14:textId="77777777" w:rsidR="00E9155E" w:rsidRDefault="00E9155E" w:rsidP="00E915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  <w:t>Disposal of Unacceptable Drugs</w:t>
      </w:r>
    </w:p>
    <w:p w14:paraId="20045B6F" w14:textId="77777777" w:rsidR="00E9155E" w:rsidRDefault="00E9155E" w:rsidP="00E9155E">
      <w:pPr>
        <w:rPr>
          <w:rFonts w:ascii="Arial" w:hAnsi="Arial" w:cs="Arial"/>
          <w:b/>
          <w:sz w:val="24"/>
          <w:szCs w:val="24"/>
        </w:rPr>
      </w:pPr>
    </w:p>
    <w:p w14:paraId="623474C2" w14:textId="022B13B0" w:rsidR="00E9155E" w:rsidRDefault="00E9155E" w:rsidP="00E9155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pharmacist in charge notifies and provides direction to staff members on how to handle the removal or disposal of medications that have been discontinued, expired, damaged, contaminated, unacceptable and/or determined to be counterfeit if different that the current </w:t>
      </w:r>
      <w:r w:rsidRPr="0098239A">
        <w:rPr>
          <w:rFonts w:ascii="Arial" w:hAnsi="Arial" w:cs="Arial"/>
          <w:sz w:val="24"/>
          <w:szCs w:val="24"/>
        </w:rPr>
        <w:t xml:space="preserve">process which is placing medications that have been discontinued, expired, damaged, contaminated, unacceptable and/or determined to be counterfeit on the Quarantined Drug Shelve. These medications are removed from inventory by the </w:t>
      </w:r>
      <w:r w:rsidR="002C1D5E" w:rsidRPr="0098239A">
        <w:rPr>
          <w:rFonts w:ascii="Arial" w:hAnsi="Arial" w:cs="Arial"/>
          <w:sz w:val="24"/>
          <w:szCs w:val="24"/>
        </w:rPr>
        <w:t>Pharmacy Manager</w:t>
      </w:r>
      <w:r w:rsidRPr="0098239A">
        <w:rPr>
          <w:rFonts w:ascii="Arial" w:hAnsi="Arial" w:cs="Arial"/>
          <w:sz w:val="24"/>
          <w:szCs w:val="24"/>
        </w:rPr>
        <w:t xml:space="preserve"> or this task is designated to a staff member. Once removed from inventory</w:t>
      </w:r>
      <w:r w:rsidR="00AC622D" w:rsidRPr="0098239A">
        <w:rPr>
          <w:rFonts w:ascii="Arial" w:hAnsi="Arial" w:cs="Arial"/>
          <w:sz w:val="24"/>
          <w:szCs w:val="24"/>
        </w:rPr>
        <w:t>,</w:t>
      </w:r>
      <w:r w:rsidR="008470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D4FB2">
        <w:rPr>
          <w:rFonts w:ascii="Arial" w:hAnsi="Arial" w:cs="Arial"/>
          <w:sz w:val="24"/>
          <w:szCs w:val="24"/>
        </w:rPr>
        <w:t>&lt;insert practice name&gt;</w:t>
      </w:r>
      <w:r w:rsidRPr="0098239A">
        <w:rPr>
          <w:rFonts w:ascii="Arial" w:hAnsi="Arial" w:cs="Arial"/>
          <w:spacing w:val="1"/>
          <w:sz w:val="24"/>
          <w:szCs w:val="24"/>
        </w:rPr>
        <w:t xml:space="preserve"> </w:t>
      </w:r>
      <w:r w:rsidRPr="0098239A">
        <w:rPr>
          <w:rFonts w:ascii="Arial" w:hAnsi="Arial" w:cs="Arial"/>
          <w:sz w:val="24"/>
          <w:szCs w:val="24"/>
        </w:rPr>
        <w:t xml:space="preserve">uses </w:t>
      </w:r>
      <w:r w:rsidR="002C1D5E" w:rsidRPr="0098239A">
        <w:rPr>
          <w:rFonts w:ascii="Arial" w:hAnsi="Arial" w:cs="Arial"/>
          <w:sz w:val="24"/>
          <w:szCs w:val="24"/>
        </w:rPr>
        <w:t>Reverse Distributors</w:t>
      </w:r>
      <w:r w:rsidRPr="0098239A">
        <w:rPr>
          <w:rFonts w:ascii="Arial" w:hAnsi="Arial" w:cs="Arial"/>
          <w:spacing w:val="1"/>
          <w:sz w:val="24"/>
          <w:szCs w:val="24"/>
        </w:rPr>
        <w:t xml:space="preserve"> </w:t>
      </w:r>
      <w:r w:rsidRPr="0098239A">
        <w:rPr>
          <w:rFonts w:ascii="Arial" w:hAnsi="Arial" w:cs="Arial"/>
          <w:sz w:val="24"/>
          <w:szCs w:val="24"/>
          <w:shd w:val="clear" w:color="auto" w:fill="FFFFFF"/>
        </w:rPr>
        <w:t xml:space="preserve">to dispose of </w:t>
      </w:r>
      <w:r w:rsidR="00AC622D" w:rsidRPr="0098239A">
        <w:rPr>
          <w:rFonts w:ascii="Arial" w:hAnsi="Arial" w:cs="Arial"/>
          <w:sz w:val="24"/>
          <w:szCs w:val="24"/>
          <w:shd w:val="clear" w:color="auto" w:fill="FFFFFF"/>
        </w:rPr>
        <w:t xml:space="preserve">expired </w:t>
      </w:r>
      <w:r w:rsidRPr="0098239A">
        <w:rPr>
          <w:rFonts w:ascii="Arial" w:hAnsi="Arial" w:cs="Arial"/>
          <w:sz w:val="24"/>
          <w:szCs w:val="24"/>
          <w:shd w:val="clear" w:color="auto" w:fill="FFFFFF"/>
        </w:rPr>
        <w:t xml:space="preserve">medications. </w:t>
      </w:r>
      <w:r w:rsidR="00AC622D" w:rsidRPr="0098239A">
        <w:rPr>
          <w:rFonts w:ascii="Arial" w:hAnsi="Arial" w:cs="Arial"/>
          <w:sz w:val="24"/>
          <w:szCs w:val="24"/>
          <w:shd w:val="clear" w:color="auto" w:fill="FFFFFF"/>
        </w:rPr>
        <w:t xml:space="preserve"> Medications damaged upon receipt from wholesaler or manufacturer</w:t>
      </w:r>
      <w:r w:rsidR="00AC622D">
        <w:rPr>
          <w:rFonts w:ascii="Arial" w:hAnsi="Arial" w:cs="Arial"/>
          <w:sz w:val="24"/>
          <w:szCs w:val="24"/>
          <w:shd w:val="clear" w:color="auto" w:fill="FFFFFF"/>
        </w:rPr>
        <w:t xml:space="preserve"> will be returned directly to the source for credit.  Other u</w:t>
      </w:r>
      <w:r>
        <w:rPr>
          <w:rFonts w:ascii="Arial" w:hAnsi="Arial" w:cs="Arial"/>
          <w:sz w:val="24"/>
          <w:szCs w:val="24"/>
          <w:shd w:val="clear" w:color="auto" w:fill="FFFFFF"/>
        </w:rPr>
        <w:t>nacceptable medications</w:t>
      </w:r>
      <w:r w:rsidR="00AC62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are placed in a hazardous waste container provided by </w:t>
      </w:r>
      <w:r w:rsidR="00AC622D">
        <w:rPr>
          <w:rFonts w:ascii="Arial" w:hAnsi="Arial" w:cs="Arial"/>
          <w:sz w:val="24"/>
          <w:szCs w:val="24"/>
        </w:rPr>
        <w:t>Stericycle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which </w:t>
      </w:r>
      <w:r w:rsidR="00AC622D">
        <w:rPr>
          <w:rFonts w:ascii="Arial" w:hAnsi="Arial" w:cs="Arial"/>
          <w:sz w:val="24"/>
          <w:szCs w:val="24"/>
          <w:shd w:val="clear" w:color="auto" w:fill="FFFFFF"/>
        </w:rPr>
        <w:t>also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pick</w:t>
      </w:r>
      <w:r w:rsidR="00AC622D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up </w:t>
      </w:r>
      <w:r w:rsidR="00AC622D">
        <w:rPr>
          <w:rFonts w:ascii="Arial" w:hAnsi="Arial" w:cs="Arial"/>
          <w:sz w:val="24"/>
          <w:szCs w:val="24"/>
          <w:shd w:val="clear" w:color="auto" w:fill="FFFFFF"/>
        </w:rPr>
        <w:t>the hazardous waste containers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>[PHARM-OP – 11 (b, f)]</w:t>
      </w:r>
    </w:p>
    <w:p w14:paraId="11702E1A" w14:textId="77777777" w:rsidR="00E9155E" w:rsidRDefault="00E9155E" w:rsidP="008019DF">
      <w:pPr>
        <w:rPr>
          <w:rFonts w:ascii="Arial" w:hAnsi="Arial" w:cs="Arial"/>
          <w:b/>
          <w:sz w:val="24"/>
          <w:szCs w:val="24"/>
        </w:rPr>
      </w:pPr>
    </w:p>
    <w:p w14:paraId="11405B0A" w14:textId="77777777" w:rsidR="008470E6" w:rsidRDefault="008470E6" w:rsidP="008019DF">
      <w:pPr>
        <w:rPr>
          <w:rFonts w:ascii="Arial" w:hAnsi="Arial" w:cs="Arial"/>
          <w:b/>
          <w:sz w:val="24"/>
          <w:szCs w:val="24"/>
        </w:rPr>
      </w:pPr>
    </w:p>
    <w:p w14:paraId="6CF15A88" w14:textId="77777777" w:rsidR="008470E6" w:rsidRDefault="008470E6" w:rsidP="008019DF">
      <w:pPr>
        <w:rPr>
          <w:rFonts w:ascii="Arial" w:hAnsi="Arial" w:cs="Arial"/>
          <w:b/>
          <w:sz w:val="24"/>
          <w:szCs w:val="24"/>
        </w:rPr>
      </w:pPr>
    </w:p>
    <w:p w14:paraId="17A561BB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3EA304F2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3406EF02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0192B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66C91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3DDAF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A57793D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E41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067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D61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4DF683E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22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A1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B2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A2D6F61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A8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7B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51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470E6" w14:paraId="16728FF2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EE5" w14:textId="77777777" w:rsidR="00B819DA" w:rsidRDefault="00B819D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293" w14:textId="77777777" w:rsidR="00B819DA" w:rsidRDefault="00B819D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1C4" w14:textId="77777777" w:rsidR="00B819DA" w:rsidRDefault="00B819DA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EF70244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30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57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F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C257F4F" w14:textId="77777777" w:rsidTr="008470E6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EB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FC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ED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591E0CD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869EFE9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325BCDF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7985" w14:textId="77777777" w:rsidR="0081519A" w:rsidRDefault="0081519A">
      <w:r>
        <w:separator/>
      </w:r>
    </w:p>
  </w:endnote>
  <w:endnote w:type="continuationSeparator" w:id="0">
    <w:p w14:paraId="6C706042" w14:textId="77777777" w:rsidR="0081519A" w:rsidRDefault="0081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F9EC3" w14:textId="77777777" w:rsidR="00AC622D" w:rsidRDefault="00235818">
        <w:pPr>
          <w:pStyle w:val="Footer"/>
          <w:jc w:val="center"/>
        </w:pPr>
        <w:r>
          <w:fldChar w:fldCharType="begin"/>
        </w:r>
        <w:r w:rsidR="00925A0E">
          <w:instrText xml:space="preserve"> PAGE   \* MERGEFORMAT </w:instrText>
        </w:r>
        <w:r>
          <w:fldChar w:fldCharType="separate"/>
        </w:r>
        <w:r w:rsidR="00847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A6D96" w14:textId="77777777" w:rsidR="00AC622D" w:rsidRDefault="00AC622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25424" w14:textId="77777777" w:rsidR="00AC622D" w:rsidRDefault="00235818">
        <w:pPr>
          <w:pStyle w:val="Footer"/>
          <w:jc w:val="center"/>
        </w:pPr>
        <w:r>
          <w:fldChar w:fldCharType="begin"/>
        </w:r>
        <w:r w:rsidR="00925A0E">
          <w:instrText xml:space="preserve"> PAGE   \* MERGEFORMAT </w:instrText>
        </w:r>
        <w:r>
          <w:fldChar w:fldCharType="separate"/>
        </w:r>
        <w:r w:rsidR="00847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2C7F0" w14:textId="77777777" w:rsidR="00AC622D" w:rsidRDefault="00AC6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E07B" w14:textId="77777777" w:rsidR="0081519A" w:rsidRDefault="0081519A">
      <w:r>
        <w:separator/>
      </w:r>
    </w:p>
  </w:footnote>
  <w:footnote w:type="continuationSeparator" w:id="0">
    <w:p w14:paraId="45842DA2" w14:textId="77777777" w:rsidR="0081519A" w:rsidRDefault="00815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8BAD" w14:textId="77777777" w:rsidR="00AC622D" w:rsidRPr="00FE37CB" w:rsidRDefault="00AC622D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C6202"/>
    <w:multiLevelType w:val="hybridMultilevel"/>
    <w:tmpl w:val="09A0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663DD"/>
    <w:multiLevelType w:val="hybridMultilevel"/>
    <w:tmpl w:val="A9E0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2424C"/>
    <w:multiLevelType w:val="hybridMultilevel"/>
    <w:tmpl w:val="64D6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1FD7"/>
    <w:multiLevelType w:val="hybridMultilevel"/>
    <w:tmpl w:val="51A0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FAA60FC"/>
    <w:multiLevelType w:val="hybridMultilevel"/>
    <w:tmpl w:val="579A19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20"/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25"/>
  </w:num>
  <w:num w:numId="10">
    <w:abstractNumId w:val="23"/>
  </w:num>
  <w:num w:numId="11">
    <w:abstractNumId w:val="30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33"/>
  </w:num>
  <w:num w:numId="18">
    <w:abstractNumId w:val="2"/>
  </w:num>
  <w:num w:numId="19">
    <w:abstractNumId w:val="7"/>
  </w:num>
  <w:num w:numId="20">
    <w:abstractNumId w:val="29"/>
  </w:num>
  <w:num w:numId="21">
    <w:abstractNumId w:val="10"/>
  </w:num>
  <w:num w:numId="22">
    <w:abstractNumId w:val="32"/>
  </w:num>
  <w:num w:numId="23">
    <w:abstractNumId w:val="4"/>
  </w:num>
  <w:num w:numId="24">
    <w:abstractNumId w:val="24"/>
  </w:num>
  <w:num w:numId="25">
    <w:abstractNumId w:val="0"/>
  </w:num>
  <w:num w:numId="26">
    <w:abstractNumId w:val="28"/>
  </w:num>
  <w:num w:numId="27">
    <w:abstractNumId w:val="31"/>
  </w:num>
  <w:num w:numId="28">
    <w:abstractNumId w:val="6"/>
  </w:num>
  <w:num w:numId="29">
    <w:abstractNumId w:val="22"/>
  </w:num>
  <w:num w:numId="30">
    <w:abstractNumId w:val="8"/>
  </w:num>
  <w:num w:numId="31">
    <w:abstractNumId w:val="16"/>
  </w:num>
  <w:num w:numId="32">
    <w:abstractNumId w:val="26"/>
  </w:num>
  <w:num w:numId="33">
    <w:abstractNumId w:val="13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47316"/>
    <w:rsid w:val="00070DBC"/>
    <w:rsid w:val="000C3DC1"/>
    <w:rsid w:val="000D3A8B"/>
    <w:rsid w:val="000D4FB2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35818"/>
    <w:rsid w:val="0024330A"/>
    <w:rsid w:val="002A7399"/>
    <w:rsid w:val="002B0522"/>
    <w:rsid w:val="002B0CC2"/>
    <w:rsid w:val="002C1D5E"/>
    <w:rsid w:val="002E03B0"/>
    <w:rsid w:val="0031215F"/>
    <w:rsid w:val="003313A7"/>
    <w:rsid w:val="00355884"/>
    <w:rsid w:val="003610B5"/>
    <w:rsid w:val="003A3E94"/>
    <w:rsid w:val="003D5ED5"/>
    <w:rsid w:val="003D7C0C"/>
    <w:rsid w:val="003E46D1"/>
    <w:rsid w:val="0040617D"/>
    <w:rsid w:val="00436A89"/>
    <w:rsid w:val="0047123B"/>
    <w:rsid w:val="004E208A"/>
    <w:rsid w:val="00531DC5"/>
    <w:rsid w:val="00537D7C"/>
    <w:rsid w:val="00545F66"/>
    <w:rsid w:val="005578FC"/>
    <w:rsid w:val="005C1CD3"/>
    <w:rsid w:val="005F52C3"/>
    <w:rsid w:val="005F64CD"/>
    <w:rsid w:val="00647718"/>
    <w:rsid w:val="006743D8"/>
    <w:rsid w:val="00683F97"/>
    <w:rsid w:val="006C23B3"/>
    <w:rsid w:val="00717FC5"/>
    <w:rsid w:val="00721395"/>
    <w:rsid w:val="007266A1"/>
    <w:rsid w:val="00754E4F"/>
    <w:rsid w:val="00760785"/>
    <w:rsid w:val="00780564"/>
    <w:rsid w:val="00781D44"/>
    <w:rsid w:val="00797954"/>
    <w:rsid w:val="007A5219"/>
    <w:rsid w:val="007B575D"/>
    <w:rsid w:val="008019DF"/>
    <w:rsid w:val="0081519A"/>
    <w:rsid w:val="008470E6"/>
    <w:rsid w:val="00851E21"/>
    <w:rsid w:val="00886674"/>
    <w:rsid w:val="00915083"/>
    <w:rsid w:val="00925A0E"/>
    <w:rsid w:val="00935345"/>
    <w:rsid w:val="009356D2"/>
    <w:rsid w:val="00940A5D"/>
    <w:rsid w:val="0098239A"/>
    <w:rsid w:val="009B7DAD"/>
    <w:rsid w:val="009F26AA"/>
    <w:rsid w:val="009F2CBB"/>
    <w:rsid w:val="00A11786"/>
    <w:rsid w:val="00A31144"/>
    <w:rsid w:val="00A57B73"/>
    <w:rsid w:val="00A805C4"/>
    <w:rsid w:val="00AB521C"/>
    <w:rsid w:val="00AC622D"/>
    <w:rsid w:val="00AE712A"/>
    <w:rsid w:val="00B108AE"/>
    <w:rsid w:val="00B75F18"/>
    <w:rsid w:val="00B819DA"/>
    <w:rsid w:val="00BB1FCD"/>
    <w:rsid w:val="00C06B10"/>
    <w:rsid w:val="00C32B4D"/>
    <w:rsid w:val="00C53D67"/>
    <w:rsid w:val="00C6424A"/>
    <w:rsid w:val="00C71560"/>
    <w:rsid w:val="00C94001"/>
    <w:rsid w:val="00CB6382"/>
    <w:rsid w:val="00CB63C2"/>
    <w:rsid w:val="00CC1079"/>
    <w:rsid w:val="00CD5006"/>
    <w:rsid w:val="00D257FE"/>
    <w:rsid w:val="00D672CC"/>
    <w:rsid w:val="00D83CE8"/>
    <w:rsid w:val="00DB447E"/>
    <w:rsid w:val="00DD35FE"/>
    <w:rsid w:val="00E329C0"/>
    <w:rsid w:val="00E42FCC"/>
    <w:rsid w:val="00E9155E"/>
    <w:rsid w:val="00EE677E"/>
    <w:rsid w:val="00F55B37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A5B46"/>
  <w15:docId w15:val="{F43CAC0C-B02F-47BE-87AC-80CFB43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B521C"/>
  </w:style>
  <w:style w:type="paragraph" w:styleId="Heading1">
    <w:name w:val="heading 1"/>
    <w:basedOn w:val="Normal"/>
    <w:link w:val="Heading1Char"/>
    <w:uiPriority w:val="1"/>
    <w:qFormat/>
    <w:rsid w:val="00AB521C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521C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B521C"/>
  </w:style>
  <w:style w:type="paragraph" w:customStyle="1" w:styleId="TableParagraph">
    <w:name w:val="Table Paragraph"/>
    <w:basedOn w:val="Normal"/>
    <w:uiPriority w:val="1"/>
    <w:qFormat/>
    <w:rsid w:val="00AB521C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9155E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1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55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9155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bp.net/programs/consumer-protection/buying-medicine-online/counterfeit-drug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1170-5449-D245-B775-4CC1C125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cp:lastPrinted>2018-10-16T15:33:00Z</cp:lastPrinted>
  <dcterms:created xsi:type="dcterms:W3CDTF">2019-01-28T16:23:00Z</dcterms:created>
  <dcterms:modified xsi:type="dcterms:W3CDTF">2020-04-15T03:36:00Z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